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40" w:type="dxa"/>
        <w:tblInd w:w="-732" w:type="dxa"/>
        <w:tblLook w:val="01E0" w:firstRow="1" w:lastRow="1" w:firstColumn="1" w:lastColumn="1" w:noHBand="0" w:noVBand="0"/>
      </w:tblPr>
      <w:tblGrid>
        <w:gridCol w:w="5160"/>
        <w:gridCol w:w="5880"/>
      </w:tblGrid>
      <w:tr w:rsidR="00C537AA" w:rsidRPr="00095D06" w:rsidTr="00D920F2">
        <w:tc>
          <w:tcPr>
            <w:tcW w:w="5160" w:type="dxa"/>
            <w:shd w:val="clear" w:color="auto" w:fill="auto"/>
          </w:tcPr>
          <w:p w:rsidR="00C537AA" w:rsidRPr="00095D06" w:rsidRDefault="00C537AA" w:rsidP="00D920F2">
            <w:pPr>
              <w:spacing w:before="120" w:line="240" w:lineRule="exact"/>
              <w:jc w:val="center"/>
              <w:rPr>
                <w:rFonts w:ascii="Times New Roman" w:hAnsi="Times New Roman"/>
              </w:rPr>
            </w:pPr>
            <w:r w:rsidRPr="00095D06">
              <w:rPr>
                <w:rFonts w:ascii="Times New Roman" w:hAnsi="Times New Roman"/>
              </w:rPr>
              <w:t xml:space="preserve">UBND HUYỆN PHÚ VANG </w:t>
            </w:r>
          </w:p>
          <w:p w:rsidR="00C537AA" w:rsidRPr="00095D06" w:rsidRDefault="00C537AA" w:rsidP="00D920F2">
            <w:pPr>
              <w:spacing w:before="120" w:line="240" w:lineRule="exact"/>
              <w:jc w:val="center"/>
              <w:rPr>
                <w:rFonts w:ascii="Times New Roman" w:hAnsi="Times New Roman"/>
              </w:rPr>
            </w:pPr>
            <w:r w:rsidRPr="00095D06">
              <w:rPr>
                <w:rFonts w:ascii="Times New Roman" w:hAnsi="Times New Roman"/>
                <w:b/>
                <w:bCs/>
              </w:rPr>
              <w:t>TRƯỜNG THCS AN BẰNG – VINH AN</w:t>
            </w:r>
          </w:p>
        </w:tc>
        <w:tc>
          <w:tcPr>
            <w:tcW w:w="5880" w:type="dxa"/>
            <w:shd w:val="clear" w:color="auto" w:fill="auto"/>
          </w:tcPr>
          <w:p w:rsidR="00C537AA" w:rsidRPr="00095D06" w:rsidRDefault="00C537AA" w:rsidP="00D920F2">
            <w:pPr>
              <w:spacing w:before="120" w:line="240" w:lineRule="exact"/>
              <w:jc w:val="center"/>
              <w:rPr>
                <w:rFonts w:ascii="Times New Roman" w:hAnsi="Times New Roman"/>
                <w:b/>
                <w:bCs/>
                <w:sz w:val="26"/>
              </w:rPr>
            </w:pPr>
            <w:r w:rsidRPr="00095D06">
              <w:rPr>
                <w:rFonts w:ascii="Times New Roman" w:hAnsi="Times New Roman"/>
                <w:b/>
                <w:bCs/>
                <w:sz w:val="26"/>
              </w:rPr>
              <w:t>CỘNG HOÀ XÃ HỘI CHỦ NGHĨA VIỆT NAM</w:t>
            </w:r>
          </w:p>
          <w:p w:rsidR="00C537AA" w:rsidRPr="00095D06" w:rsidRDefault="00C537AA" w:rsidP="00D920F2">
            <w:pPr>
              <w:spacing w:before="120" w:line="240" w:lineRule="exact"/>
              <w:jc w:val="center"/>
              <w:rPr>
                <w:rFonts w:ascii="Times New Roman" w:hAnsi="Times New Roman"/>
                <w:b/>
                <w:bCs/>
                <w:sz w:val="26"/>
              </w:rPr>
            </w:pPr>
            <w:r w:rsidRPr="00095D06">
              <w:rPr>
                <w:rFonts w:ascii="Times New Roman" w:hAnsi="Times New Roman"/>
                <w:b/>
                <w:bCs/>
                <w:sz w:val="26"/>
              </w:rPr>
              <w:t>Độc lập – Tự do – Hạnh Phúc</w:t>
            </w:r>
          </w:p>
        </w:tc>
      </w:tr>
      <w:tr w:rsidR="00C537AA" w:rsidRPr="00095D06" w:rsidTr="00D920F2">
        <w:tc>
          <w:tcPr>
            <w:tcW w:w="5160" w:type="dxa"/>
            <w:shd w:val="clear" w:color="auto" w:fill="auto"/>
          </w:tcPr>
          <w:p w:rsidR="00C537AA" w:rsidRPr="00095D06" w:rsidRDefault="00C537AA" w:rsidP="00D920F2">
            <w:pPr>
              <w:spacing w:before="120" w:line="240" w:lineRule="exact"/>
              <w:jc w:val="center"/>
              <w:rPr>
                <w:rFonts w:ascii="Times New Roman" w:hAnsi="Times New Roman"/>
              </w:rPr>
            </w:pPr>
            <w:r w:rsidRPr="00095D06">
              <w:rPr>
                <w:rFonts w:ascii="Times New Roman" w:hAnsi="Times New Roman"/>
                <w:noProof/>
              </w:rPr>
              <mc:AlternateContent>
                <mc:Choice Requires="wps">
                  <w:drawing>
                    <wp:anchor distT="0" distB="0" distL="114300" distR="114300" simplePos="0" relativeHeight="251659264" behindDoc="0" locked="0" layoutInCell="1" allowOverlap="1" wp14:anchorId="7AD6E97C" wp14:editId="21C83CCD">
                      <wp:simplePos x="0" y="0"/>
                      <wp:positionH relativeFrom="column">
                        <wp:posOffset>946785</wp:posOffset>
                      </wp:positionH>
                      <wp:positionV relativeFrom="paragraph">
                        <wp:posOffset>22225</wp:posOffset>
                      </wp:positionV>
                      <wp:extent cx="1384935" cy="0"/>
                      <wp:effectExtent l="0" t="0" r="0" b="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8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4E382" id="Line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5pt,1.75pt" to="183.6pt,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">
                      <o:lock v:ext="edit" shapetype="f"/>
                    </v:line>
                  </w:pict>
                </mc:Fallback>
              </mc:AlternateContent>
            </w:r>
          </w:p>
        </w:tc>
        <w:tc>
          <w:tcPr>
            <w:tcW w:w="5880" w:type="dxa"/>
            <w:shd w:val="clear" w:color="auto" w:fill="auto"/>
          </w:tcPr>
          <w:p w:rsidR="00C537AA" w:rsidRPr="00095D06" w:rsidRDefault="00C537AA" w:rsidP="00D920F2">
            <w:pPr>
              <w:spacing w:before="120" w:line="240" w:lineRule="exact"/>
              <w:jc w:val="center"/>
              <w:rPr>
                <w:rFonts w:ascii="Times New Roman" w:hAnsi="Times New Roman"/>
                <w:b/>
                <w:bCs/>
                <w:sz w:val="26"/>
              </w:rPr>
            </w:pPr>
            <w:r w:rsidRPr="00095D06">
              <w:rPr>
                <w:rFonts w:ascii="Times New Roman" w:hAnsi="Times New Roman"/>
                <w:b/>
                <w:bCs/>
                <w:noProof/>
                <w:sz w:val="26"/>
              </w:rPr>
              <mc:AlternateContent>
                <mc:Choice Requires="wps">
                  <w:drawing>
                    <wp:anchor distT="0" distB="0" distL="114300" distR="114300" simplePos="0" relativeHeight="251660288" behindDoc="0" locked="0" layoutInCell="1" allowOverlap="1" wp14:anchorId="19D1369A" wp14:editId="0A287948">
                      <wp:simplePos x="0" y="0"/>
                      <wp:positionH relativeFrom="column">
                        <wp:posOffset>820420</wp:posOffset>
                      </wp:positionH>
                      <wp:positionV relativeFrom="paragraph">
                        <wp:posOffset>24765</wp:posOffset>
                      </wp:positionV>
                      <wp:extent cx="1955800" cy="0"/>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FC5C7" id="Line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1.95pt" to="218.6pt,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">
                      <o:lock v:ext="edit" shapetype="f"/>
                    </v:line>
                  </w:pict>
                </mc:Fallback>
              </mc:AlternateContent>
            </w:r>
          </w:p>
        </w:tc>
      </w:tr>
      <w:tr w:rsidR="00C537AA" w:rsidRPr="00095D06" w:rsidTr="00D920F2">
        <w:tc>
          <w:tcPr>
            <w:tcW w:w="5160" w:type="dxa"/>
            <w:shd w:val="clear" w:color="auto" w:fill="auto"/>
          </w:tcPr>
          <w:p w:rsidR="00C537AA" w:rsidRPr="00095D06" w:rsidRDefault="00C537AA" w:rsidP="00D920F2">
            <w:pPr>
              <w:spacing w:before="120" w:line="240" w:lineRule="exact"/>
              <w:jc w:val="center"/>
              <w:rPr>
                <w:rFonts w:ascii="Times New Roman" w:hAnsi="Times New Roman"/>
                <w:sz w:val="24"/>
                <w:szCs w:val="24"/>
              </w:rPr>
            </w:pPr>
            <w:r w:rsidRPr="00095D06">
              <w:rPr>
                <w:rFonts w:ascii="Times New Roman" w:hAnsi="Times New Roman"/>
                <w:sz w:val="24"/>
                <w:szCs w:val="24"/>
              </w:rPr>
              <w:t>Số: …./ KH–THCS</w:t>
            </w:r>
          </w:p>
        </w:tc>
        <w:tc>
          <w:tcPr>
            <w:tcW w:w="5880" w:type="dxa"/>
            <w:shd w:val="clear" w:color="auto" w:fill="auto"/>
          </w:tcPr>
          <w:p w:rsidR="00C537AA" w:rsidRPr="00095D06" w:rsidRDefault="00C537AA" w:rsidP="00D920F2">
            <w:pPr>
              <w:spacing w:before="120" w:line="240" w:lineRule="exact"/>
              <w:jc w:val="center"/>
              <w:rPr>
                <w:rFonts w:ascii="Times New Roman" w:hAnsi="Times New Roman"/>
                <w:b/>
                <w:bCs/>
                <w:i/>
                <w:sz w:val="26"/>
              </w:rPr>
            </w:pPr>
            <w:r w:rsidRPr="00095D06">
              <w:rPr>
                <w:rFonts w:ascii="Times New Roman" w:hAnsi="Times New Roman"/>
                <w:i/>
                <w:iCs/>
                <w:sz w:val="26"/>
              </w:rPr>
              <w:t>Vinh An, ngày  01  tháng 11 năm 2019</w:t>
            </w:r>
          </w:p>
        </w:tc>
      </w:tr>
    </w:tbl>
    <w:p w:rsidR="00C537AA" w:rsidRPr="00095D06" w:rsidRDefault="00C537AA" w:rsidP="00C537AA">
      <w:pPr>
        <w:spacing w:before="120" w:line="240" w:lineRule="exact"/>
        <w:jc w:val="both"/>
        <w:rPr>
          <w:rFonts w:ascii="Times New Roman" w:hAnsi="Times New Roman"/>
        </w:rPr>
      </w:pPr>
    </w:p>
    <w:p w:rsidR="00C537AA" w:rsidRPr="00095D06" w:rsidRDefault="00C537AA" w:rsidP="00C537AA">
      <w:pPr>
        <w:jc w:val="center"/>
        <w:rPr>
          <w:rFonts w:ascii="Times New Roman" w:hAnsi="Times New Roman"/>
          <w:b/>
          <w:bCs/>
          <w:sz w:val="30"/>
        </w:rPr>
      </w:pPr>
      <w:r w:rsidRPr="00095D06">
        <w:rPr>
          <w:rFonts w:ascii="Times New Roman" w:hAnsi="Times New Roman"/>
          <w:b/>
          <w:bCs/>
          <w:sz w:val="30"/>
        </w:rPr>
        <w:t xml:space="preserve">KẾ HOẠCH </w:t>
      </w:r>
    </w:p>
    <w:p w:rsidR="00C537AA" w:rsidRPr="00095D06" w:rsidRDefault="00C537AA" w:rsidP="00C537AA">
      <w:pPr>
        <w:jc w:val="center"/>
        <w:rPr>
          <w:rFonts w:ascii="Times New Roman" w:hAnsi="Times New Roman"/>
          <w:b/>
          <w:bCs/>
          <w:sz w:val="30"/>
        </w:rPr>
      </w:pPr>
      <w:r w:rsidRPr="00095D06">
        <w:rPr>
          <w:rFonts w:ascii="Times New Roman" w:hAnsi="Times New Roman"/>
          <w:b/>
          <w:bCs/>
          <w:sz w:val="30"/>
        </w:rPr>
        <w:t>CÔNG TÁC THÁNG 11 NĂM 2019</w:t>
      </w:r>
    </w:p>
    <w:p w:rsidR="00C537AA" w:rsidRPr="00095D06" w:rsidRDefault="00C537AA" w:rsidP="00C537AA">
      <w:pPr>
        <w:spacing w:before="60" w:after="60"/>
        <w:ind w:firstLine="720"/>
        <w:jc w:val="both"/>
        <w:rPr>
          <w:rFonts w:ascii="Times New Roman" w:hAnsi="Times New Roman"/>
        </w:rPr>
      </w:pPr>
      <w:r w:rsidRPr="00095D06">
        <w:rPr>
          <w:rFonts w:ascii="Times New Roman" w:hAnsi="Times New Roman"/>
        </w:rPr>
        <w:t>Căn cứ ý kiến chỉ đạo nhiệm vụ năm học của lãnh đạo ngành, của bậc trung học cơ sở của phòng GD&amp;ĐT huyện Phú Vang và sự chỉ đạo chính quyền địa phương về công tác giáo dục năm học  2019 – 2020;</w:t>
      </w:r>
    </w:p>
    <w:p w:rsidR="00C537AA" w:rsidRPr="00095D06" w:rsidRDefault="00C537AA" w:rsidP="00C537AA">
      <w:pPr>
        <w:spacing w:before="60" w:after="60"/>
        <w:ind w:firstLine="720"/>
        <w:jc w:val="both"/>
        <w:rPr>
          <w:rFonts w:ascii="Times New Roman" w:hAnsi="Times New Roman"/>
        </w:rPr>
      </w:pPr>
      <w:r w:rsidRPr="00095D06">
        <w:rPr>
          <w:rFonts w:ascii="Times New Roman" w:hAnsi="Times New Roman"/>
        </w:rPr>
        <w:t>Căn cứ vào Nghị quyết số 12-NQ/CB, ngày 25 tháng 10 năm 2019 về đánh giá tình hình thực hiện nhiệm vụ tháng 10 và triển khai nhiệm vụ tháng 11 năm 2019 của Chi bộ THCS An Bằng – Vinh An;</w:t>
      </w:r>
    </w:p>
    <w:p w:rsidR="00C537AA" w:rsidRPr="00095D06" w:rsidRDefault="00C537AA" w:rsidP="00C537AA">
      <w:pPr>
        <w:spacing w:before="60" w:after="60"/>
        <w:ind w:firstLine="720"/>
        <w:jc w:val="both"/>
        <w:rPr>
          <w:rFonts w:ascii="Times New Roman" w:hAnsi="Times New Roman"/>
          <w:bCs/>
        </w:rPr>
      </w:pPr>
      <w:r w:rsidRPr="00095D06">
        <w:rPr>
          <w:rFonts w:ascii="Times New Roman" w:hAnsi="Times New Roman"/>
          <w:bCs/>
        </w:rPr>
        <w:t xml:space="preserve">Nay nhà trường xây dựng kế hoạch công tác tháng 11 năm học 2019 – 2020 với những nội dung cụ thể như sau: </w:t>
      </w:r>
    </w:p>
    <w:p w:rsidR="00C537AA" w:rsidRPr="00095D06" w:rsidRDefault="00C537AA" w:rsidP="00C537AA">
      <w:pPr>
        <w:spacing w:before="60" w:after="60"/>
        <w:jc w:val="both"/>
        <w:rPr>
          <w:rFonts w:ascii="Times New Roman" w:hAnsi="Times New Roman"/>
          <w:b/>
          <w:bCs/>
        </w:rPr>
      </w:pPr>
      <w:r w:rsidRPr="00095D06">
        <w:rPr>
          <w:rFonts w:ascii="Times New Roman" w:hAnsi="Times New Roman"/>
          <w:b/>
          <w:bCs/>
        </w:rPr>
        <w:t>A. ĐÁNH GIÁ CÔNG TÁC THÁNG 10</w:t>
      </w:r>
    </w:p>
    <w:p w:rsidR="00C537AA" w:rsidRPr="00095D06" w:rsidRDefault="00C537AA" w:rsidP="00C537AA">
      <w:pPr>
        <w:spacing w:before="60" w:after="60"/>
        <w:jc w:val="both"/>
        <w:rPr>
          <w:rFonts w:ascii="Times New Roman" w:hAnsi="Times New Roman"/>
          <w:b/>
          <w:bCs/>
        </w:rPr>
      </w:pPr>
      <w:r w:rsidRPr="00095D06">
        <w:rPr>
          <w:rFonts w:ascii="Times New Roman" w:hAnsi="Times New Roman"/>
          <w:b/>
          <w:bCs/>
        </w:rPr>
        <w:t>I. CÔNG TÁC CHÍNH TRỊ TƯ TƯỞNG:</w:t>
      </w:r>
    </w:p>
    <w:p w:rsidR="00C537AA" w:rsidRDefault="00C537AA" w:rsidP="00C537AA">
      <w:pPr>
        <w:spacing w:before="60" w:after="60"/>
        <w:ind w:firstLine="567"/>
        <w:jc w:val="both"/>
        <w:rPr>
          <w:rFonts w:ascii="Times New Roman" w:hAnsi="Times New Roman"/>
        </w:rPr>
      </w:pPr>
      <w:r w:rsidRPr="00095D06">
        <w:rPr>
          <w:rFonts w:ascii="Times New Roman" w:hAnsi="Times New Roman"/>
        </w:rPr>
        <w:t xml:space="preserve">- Đã tổ chức thực hiện tuyên truyền quán triệt đến toàn thể đội ngũ và học sinh về Chào mừng kỉ niệm ngày phụ nữ Việt Nam 20/10. </w:t>
      </w:r>
    </w:p>
    <w:p w:rsidR="00C537AA" w:rsidRPr="00095D06" w:rsidRDefault="00C537AA" w:rsidP="00C537AA">
      <w:pPr>
        <w:shd w:val="clear" w:color="auto" w:fill="FFFFFF"/>
        <w:spacing w:before="60" w:after="60"/>
        <w:ind w:firstLine="567"/>
        <w:jc w:val="both"/>
        <w:rPr>
          <w:rFonts w:ascii="Times New Roman" w:hAnsi="Times New Roman"/>
        </w:rPr>
      </w:pPr>
      <w:r>
        <w:rPr>
          <w:rFonts w:ascii="Times New Roman" w:hAnsi="Times New Roman"/>
        </w:rPr>
        <w:t xml:space="preserve">- Tổ chức, phát động tuần lễ học tập suốt đời năm 2019 từ ngày 01/10/2019 đến ngày 07/10/2019 với chủ đề </w:t>
      </w:r>
      <w:r w:rsidRPr="00095D06">
        <w:rPr>
          <w:rFonts w:ascii="Times New Roman" w:hAnsi="Times New Roman"/>
          <w:lang w:val="nl-NL"/>
        </w:rPr>
        <w:t>“</w:t>
      </w:r>
      <w:r w:rsidRPr="00095D06">
        <w:rPr>
          <w:rFonts w:ascii="Times New Roman" w:hAnsi="Times New Roman"/>
          <w:b/>
          <w:lang w:val="nl-NL"/>
        </w:rPr>
        <w:t>Đọc và học tập suốt đời theo tấm gương Bác Hồ vĩ đại.</w:t>
      </w:r>
    </w:p>
    <w:p w:rsidR="00C537AA" w:rsidRPr="00095D06" w:rsidRDefault="00C537AA" w:rsidP="00C537AA">
      <w:pPr>
        <w:spacing w:before="60" w:after="60"/>
        <w:ind w:firstLine="567"/>
        <w:jc w:val="both"/>
        <w:rPr>
          <w:rFonts w:ascii="Times New Roman" w:hAnsi="Times New Roman"/>
        </w:rPr>
      </w:pPr>
      <w:r w:rsidRPr="00095D06">
        <w:rPr>
          <w:rFonts w:ascii="Times New Roman" w:hAnsi="Times New Roman"/>
        </w:rPr>
        <w:t>- Tiếp tục quán triệt một số nội dung cơ bản, những quan điểm của Đảng trong các kết luận, Nghị quyết; Chỉ thị số 05-CT/TW của Bộ Chính trị  “Về đẩy mạnh học tập và làm theo tư tưởng, đạo đức, phong cách Hồ Chí Minh”</w:t>
      </w:r>
      <w:r>
        <w:rPr>
          <w:rFonts w:ascii="Times New Roman" w:hAnsi="Times New Roman"/>
        </w:rPr>
        <w:t>.</w:t>
      </w:r>
    </w:p>
    <w:p w:rsidR="00C537AA" w:rsidRPr="00095D06" w:rsidRDefault="00C537AA" w:rsidP="00C537AA">
      <w:pPr>
        <w:spacing w:before="60" w:after="60"/>
        <w:jc w:val="both"/>
        <w:rPr>
          <w:rFonts w:ascii="Times New Roman" w:hAnsi="Times New Roman"/>
          <w:b/>
          <w:bCs/>
        </w:rPr>
      </w:pPr>
      <w:r w:rsidRPr="00095D06">
        <w:rPr>
          <w:rFonts w:ascii="Times New Roman" w:hAnsi="Times New Roman"/>
          <w:b/>
          <w:bCs/>
        </w:rPr>
        <w:t>II. CÔNG TÁC CHUYÊN MÔN:</w:t>
      </w:r>
    </w:p>
    <w:p w:rsidR="00C537AA" w:rsidRPr="00095D06" w:rsidRDefault="00C537AA" w:rsidP="00C537AA">
      <w:pPr>
        <w:spacing w:before="60" w:after="60"/>
        <w:jc w:val="both"/>
        <w:rPr>
          <w:rFonts w:ascii="Times New Roman" w:hAnsi="Times New Roman"/>
          <w:b/>
          <w:bCs/>
        </w:rPr>
      </w:pPr>
      <w:r w:rsidRPr="00095D06">
        <w:rPr>
          <w:rFonts w:ascii="Times New Roman" w:hAnsi="Times New Roman"/>
          <w:b/>
          <w:bCs/>
        </w:rPr>
        <w:t>1. Công tác chuyên môn nhà trường.</w:t>
      </w:r>
    </w:p>
    <w:p w:rsidR="00C537AA" w:rsidRPr="00095D06" w:rsidRDefault="00C537AA" w:rsidP="00C537AA">
      <w:pPr>
        <w:spacing w:before="60" w:after="60"/>
        <w:ind w:firstLine="567"/>
        <w:jc w:val="both"/>
        <w:rPr>
          <w:rFonts w:ascii="Times New Roman" w:hAnsi="Times New Roman"/>
        </w:rPr>
      </w:pPr>
      <w:r w:rsidRPr="00095D06">
        <w:rPr>
          <w:rFonts w:ascii="Times New Roman" w:hAnsi="Times New Roman"/>
        </w:rPr>
        <w:t xml:space="preserve">- Công tác dạy và học thực hiện chương trình thực dạy hoàn thành tuần </w:t>
      </w:r>
      <w:r>
        <w:rPr>
          <w:rFonts w:ascii="Times New Roman" w:hAnsi="Times New Roman"/>
          <w:lang w:val="vi-VN"/>
        </w:rPr>
        <w:t>09</w:t>
      </w:r>
      <w:r w:rsidRPr="00095D06">
        <w:rPr>
          <w:rFonts w:ascii="Times New Roman" w:hAnsi="Times New Roman"/>
        </w:rPr>
        <w:t xml:space="preserve">. </w:t>
      </w:r>
    </w:p>
    <w:p w:rsidR="00C537AA" w:rsidRPr="00C537AA" w:rsidRDefault="00C537AA" w:rsidP="00C537AA">
      <w:pPr>
        <w:spacing w:before="60" w:after="60"/>
        <w:ind w:firstLine="567"/>
        <w:jc w:val="both"/>
        <w:rPr>
          <w:rFonts w:ascii="Times New Roman" w:hAnsi="Times New Roman"/>
          <w:lang w:val="vi-VN"/>
        </w:rPr>
      </w:pPr>
      <w:r w:rsidRPr="00095D06">
        <w:rPr>
          <w:rFonts w:ascii="Times New Roman" w:hAnsi="Times New Roman"/>
        </w:rPr>
        <w:t xml:space="preserve">- </w:t>
      </w:r>
      <w:r>
        <w:rPr>
          <w:rFonts w:ascii="Times New Roman" w:hAnsi="Times New Roman"/>
        </w:rPr>
        <w:t>đã xây dựng, triển khai kế hoạch dạy</w:t>
      </w:r>
      <w:r>
        <w:rPr>
          <w:rFonts w:ascii="Times New Roman" w:hAnsi="Times New Roman"/>
          <w:lang w:val="vi-VN"/>
        </w:rPr>
        <w:t xml:space="preserve"> học theo thông tư hướng dẫn mới.</w:t>
      </w:r>
    </w:p>
    <w:p w:rsidR="00C537AA" w:rsidRPr="00CB16FF" w:rsidRDefault="00C537AA" w:rsidP="00C537AA">
      <w:pPr>
        <w:pStyle w:val="NormalWeb"/>
        <w:shd w:val="clear" w:color="auto" w:fill="FFFFFF"/>
        <w:spacing w:before="60" w:beforeAutospacing="0" w:after="60" w:afterAutospacing="0"/>
        <w:ind w:firstLine="567"/>
        <w:jc w:val="both"/>
        <w:rPr>
          <w:sz w:val="28"/>
          <w:szCs w:val="28"/>
        </w:rPr>
      </w:pPr>
      <w:r w:rsidRPr="00CB16FF">
        <w:rPr>
          <w:sz w:val="28"/>
          <w:szCs w:val="28"/>
        </w:rPr>
        <w:t xml:space="preserve">- Bồi dưỡng HSG 9 </w:t>
      </w:r>
      <w:r>
        <w:rPr>
          <w:sz w:val="28"/>
          <w:szCs w:val="28"/>
        </w:rPr>
        <w:t>được tăng cường</w:t>
      </w:r>
      <w:r w:rsidRPr="00CB16FF">
        <w:rPr>
          <w:sz w:val="28"/>
          <w:szCs w:val="28"/>
        </w:rPr>
        <w:t xml:space="preserve">; </w:t>
      </w:r>
      <w:r>
        <w:rPr>
          <w:sz w:val="28"/>
          <w:szCs w:val="28"/>
        </w:rPr>
        <w:t>dự thi HSG</w:t>
      </w:r>
      <w:r>
        <w:rPr>
          <w:sz w:val="28"/>
          <w:szCs w:val="28"/>
          <w:lang w:val="vi-VN"/>
        </w:rPr>
        <w:t xml:space="preserve"> Môn MTCS</w:t>
      </w:r>
      <w:r>
        <w:rPr>
          <w:sz w:val="28"/>
          <w:szCs w:val="28"/>
        </w:rPr>
        <w:t xml:space="preserve"> khối 9 </w:t>
      </w:r>
      <w:r>
        <w:rPr>
          <w:sz w:val="28"/>
          <w:szCs w:val="28"/>
          <w:lang w:val="vi-VN"/>
        </w:rPr>
        <w:t xml:space="preserve"> đạt 01 giải Khuyến khích. </w:t>
      </w:r>
    </w:p>
    <w:p w:rsidR="00C537AA" w:rsidRDefault="00C537AA" w:rsidP="00C537AA">
      <w:pPr>
        <w:spacing w:before="60" w:after="60"/>
        <w:ind w:firstLine="567"/>
        <w:jc w:val="both"/>
        <w:rPr>
          <w:rFonts w:ascii="Times New Roman" w:hAnsi="Times New Roman"/>
          <w:lang w:val="fr-FR"/>
        </w:rPr>
      </w:pPr>
      <w:r w:rsidRPr="00095D06">
        <w:rPr>
          <w:rFonts w:ascii="Times New Roman" w:hAnsi="Times New Roman"/>
        </w:rPr>
        <w:t>-</w:t>
      </w:r>
      <w:r w:rsidRPr="00095D06">
        <w:rPr>
          <w:rFonts w:ascii="Times New Roman" w:hAnsi="Times New Roman"/>
          <w:lang w:val="fr-FR"/>
        </w:rPr>
        <w:t xml:space="preserve"> Tiếp tục công tác dạy</w:t>
      </w:r>
      <w:r>
        <w:rPr>
          <w:rFonts w:ascii="Times New Roman" w:hAnsi="Times New Roman"/>
          <w:lang w:val="fr-FR"/>
        </w:rPr>
        <w:t xml:space="preserve"> nghề đối với học sinh khối.</w:t>
      </w:r>
    </w:p>
    <w:p w:rsidR="00C537AA" w:rsidRDefault="00C537AA" w:rsidP="00C537AA">
      <w:pPr>
        <w:spacing w:before="60" w:after="60"/>
        <w:ind w:firstLine="720"/>
        <w:jc w:val="both"/>
        <w:rPr>
          <w:rFonts w:ascii="Times New Roman" w:hAnsi="Times New Roman"/>
          <w:lang w:val="fr-FR"/>
        </w:rPr>
      </w:pPr>
      <w:r>
        <w:rPr>
          <w:rFonts w:ascii="Times New Roman" w:hAnsi="Times New Roman"/>
          <w:lang w:val="fr-FR"/>
        </w:rPr>
        <w:t>- Công tác kiểm tra nội bộ : Kiểm tra hồ sơ tổ+ hồ sơ giáo viên tổ KHXH1 và tổ KHXH2. (có biên bản riêng) ; kiểm tra hoạt động sư phạm 2 giáo viên (Thầy Quốc, thầy Quân. ;kiểm tra công tác ý tê.</w:t>
      </w:r>
    </w:p>
    <w:p w:rsidR="00C537AA" w:rsidRPr="00095D06" w:rsidRDefault="00C537AA" w:rsidP="00C537AA">
      <w:pPr>
        <w:spacing w:before="60" w:after="60"/>
        <w:ind w:firstLine="567"/>
        <w:jc w:val="both"/>
        <w:rPr>
          <w:rFonts w:ascii="Times New Roman" w:hAnsi="Times New Roman"/>
          <w:b/>
          <w:bCs/>
          <w:lang w:val="fr-FR"/>
        </w:rPr>
      </w:pPr>
      <w:r w:rsidRPr="00095D06">
        <w:rPr>
          <w:rFonts w:ascii="Times New Roman" w:hAnsi="Times New Roman"/>
          <w:b/>
          <w:bCs/>
          <w:lang w:val="fr-FR"/>
        </w:rPr>
        <w:t>2. Kết quả công tác của các bộ phận</w:t>
      </w:r>
    </w:p>
    <w:p w:rsidR="00C537AA" w:rsidRPr="00095D06" w:rsidRDefault="00C537AA" w:rsidP="00C537AA">
      <w:pPr>
        <w:spacing w:before="60" w:after="60"/>
        <w:ind w:firstLine="567"/>
        <w:jc w:val="both"/>
        <w:rPr>
          <w:rFonts w:ascii="Times New Roman" w:hAnsi="Times New Roman"/>
          <w:b/>
        </w:rPr>
      </w:pPr>
      <w:r w:rsidRPr="00095D06">
        <w:rPr>
          <w:rFonts w:ascii="Times New Roman" w:hAnsi="Times New Roman"/>
          <w:b/>
        </w:rPr>
        <w:t>2.1. Y tế trường học</w:t>
      </w:r>
    </w:p>
    <w:p w:rsidR="00C537AA" w:rsidRPr="00095D06" w:rsidRDefault="00C537AA" w:rsidP="00C537AA">
      <w:pPr>
        <w:spacing w:before="60" w:after="60"/>
        <w:ind w:firstLine="567"/>
        <w:jc w:val="both"/>
        <w:rPr>
          <w:rFonts w:ascii="Times New Roman" w:hAnsi="Times New Roman"/>
        </w:rPr>
      </w:pPr>
      <w:r w:rsidRPr="00095D06">
        <w:rPr>
          <w:rFonts w:ascii="Times New Roman" w:hAnsi="Times New Roman"/>
        </w:rPr>
        <w:t xml:space="preserve">- </w:t>
      </w:r>
      <w:r>
        <w:rPr>
          <w:rFonts w:ascii="Times New Roman" w:hAnsi="Times New Roman"/>
        </w:rPr>
        <w:t>Đã tăng cường công tác</w:t>
      </w:r>
      <w:r w:rsidRPr="00095D06">
        <w:rPr>
          <w:rFonts w:ascii="Times New Roman" w:hAnsi="Times New Roman"/>
        </w:rPr>
        <w:t xml:space="preserve"> tuyên truyền vệ sinh công cộng </w:t>
      </w:r>
      <w:r>
        <w:rPr>
          <w:rFonts w:ascii="Times New Roman" w:hAnsi="Times New Roman"/>
        </w:rPr>
        <w:t xml:space="preserve">tham gia cùng với các lực lượng xã Vinh An tiến hành </w:t>
      </w:r>
      <w:r w:rsidRPr="00095D06">
        <w:rPr>
          <w:rFonts w:ascii="Times New Roman" w:hAnsi="Times New Roman"/>
        </w:rPr>
        <w:t>thau vét bọ gậy, cách phòng chống sốt xuất huyết, tay chân miệng, …</w:t>
      </w:r>
    </w:p>
    <w:p w:rsidR="00C537AA" w:rsidRPr="00095D06" w:rsidRDefault="00C537AA" w:rsidP="00C537AA">
      <w:pPr>
        <w:spacing w:before="60" w:after="60"/>
        <w:ind w:firstLine="567"/>
        <w:jc w:val="both"/>
        <w:rPr>
          <w:rFonts w:ascii="Times New Roman" w:hAnsi="Times New Roman"/>
        </w:rPr>
      </w:pPr>
      <w:r w:rsidRPr="00095D06">
        <w:rPr>
          <w:rFonts w:ascii="Times New Roman" w:hAnsi="Times New Roman"/>
        </w:rPr>
        <w:lastRenderedPageBreak/>
        <w:t>- Lên kế hoạch triển khai các nội dung y tế trường học, Sức khỏe sinh sản vị thành niên, môi trường.</w:t>
      </w:r>
    </w:p>
    <w:p w:rsidR="00C537AA" w:rsidRPr="00095D06" w:rsidRDefault="00C537AA" w:rsidP="00C537AA">
      <w:pPr>
        <w:tabs>
          <w:tab w:val="left" w:pos="1800"/>
        </w:tabs>
        <w:spacing w:before="60" w:after="60"/>
        <w:ind w:firstLine="567"/>
        <w:jc w:val="both"/>
        <w:rPr>
          <w:rFonts w:ascii="Times New Roman" w:hAnsi="Times New Roman"/>
        </w:rPr>
      </w:pPr>
      <w:r w:rsidRPr="00095D06">
        <w:rPr>
          <w:rFonts w:ascii="Times New Roman" w:hAnsi="Times New Roman"/>
        </w:rPr>
        <w:t xml:space="preserve">- Đã phối hợp với Trung tâm y tế huyện Phú Vang khám sức khỏe ban đầu và lập sổ khám sức khỏe cho </w:t>
      </w:r>
      <w:r>
        <w:rPr>
          <w:rFonts w:ascii="Times New Roman" w:hAnsi="Times New Roman"/>
        </w:rPr>
        <w:t>97</w:t>
      </w:r>
      <w:r w:rsidRPr="00095D06">
        <w:rPr>
          <w:rFonts w:ascii="Times New Roman" w:hAnsi="Times New Roman"/>
        </w:rPr>
        <w:t xml:space="preserve"> em học sinh khối 6</w:t>
      </w:r>
    </w:p>
    <w:p w:rsidR="00C537AA" w:rsidRPr="00095D06" w:rsidRDefault="00C537AA" w:rsidP="00C537AA">
      <w:pPr>
        <w:spacing w:before="60" w:after="60"/>
        <w:ind w:firstLine="567"/>
        <w:jc w:val="both"/>
        <w:rPr>
          <w:rFonts w:ascii="Times New Roman" w:hAnsi="Times New Roman"/>
          <w:b/>
        </w:rPr>
      </w:pPr>
      <w:r w:rsidRPr="00095D06">
        <w:rPr>
          <w:rFonts w:ascii="Times New Roman" w:hAnsi="Times New Roman"/>
          <w:b/>
        </w:rPr>
        <w:t>2.2. Văn thư – Giáo vụ</w:t>
      </w:r>
    </w:p>
    <w:p w:rsidR="00C537AA" w:rsidRPr="00095D06" w:rsidRDefault="00C537AA" w:rsidP="00C537AA">
      <w:pPr>
        <w:spacing w:before="60" w:after="60"/>
        <w:ind w:firstLine="567"/>
        <w:jc w:val="both"/>
        <w:rPr>
          <w:rFonts w:ascii="Times New Roman" w:hAnsi="Times New Roman"/>
          <w:bCs/>
        </w:rPr>
      </w:pPr>
      <w:r w:rsidRPr="00095D06">
        <w:rPr>
          <w:rFonts w:ascii="Times New Roman" w:hAnsi="Times New Roman"/>
          <w:bCs/>
        </w:rPr>
        <w:t>- Tiếp tục cập nhật các loại hồ sơ, danh sách học sinh vào sổ Đăng bộ năm học 201</w:t>
      </w:r>
      <w:r>
        <w:rPr>
          <w:rFonts w:ascii="Times New Roman" w:hAnsi="Times New Roman"/>
          <w:bCs/>
        </w:rPr>
        <w:t>9</w:t>
      </w:r>
      <w:r w:rsidRPr="00095D06">
        <w:rPr>
          <w:rFonts w:ascii="Times New Roman" w:hAnsi="Times New Roman"/>
          <w:bCs/>
        </w:rPr>
        <w:t>- 20</w:t>
      </w:r>
      <w:r>
        <w:rPr>
          <w:rFonts w:ascii="Times New Roman" w:hAnsi="Times New Roman"/>
          <w:bCs/>
        </w:rPr>
        <w:t>20</w:t>
      </w:r>
      <w:r w:rsidRPr="00095D06">
        <w:rPr>
          <w:rFonts w:ascii="Times New Roman" w:hAnsi="Times New Roman"/>
          <w:bCs/>
        </w:rPr>
        <w:t>, bổ sung sơ yếu lí lịch CB, CC, VC cho phòng GD&amp;ĐT.</w:t>
      </w:r>
    </w:p>
    <w:p w:rsidR="00C537AA" w:rsidRPr="00095D06" w:rsidRDefault="00C537AA" w:rsidP="00C537AA">
      <w:pPr>
        <w:spacing w:before="60" w:after="60"/>
        <w:ind w:firstLine="567"/>
        <w:jc w:val="both"/>
        <w:rPr>
          <w:rFonts w:ascii="Times New Roman" w:hAnsi="Times New Roman"/>
          <w:bCs/>
        </w:rPr>
      </w:pPr>
      <w:r w:rsidRPr="00095D06">
        <w:rPr>
          <w:rFonts w:ascii="Times New Roman" w:hAnsi="Times New Roman"/>
          <w:bCs/>
        </w:rPr>
        <w:t>- Nộp các báo cáo cho Phòng GD&amp;ĐT, c</w:t>
      </w:r>
      <w:r>
        <w:rPr>
          <w:rFonts w:ascii="Times New Roman" w:hAnsi="Times New Roman"/>
          <w:bCs/>
        </w:rPr>
        <w:t xml:space="preserve">ác đơn vị liên quan trong tháng </w:t>
      </w:r>
      <w:r w:rsidRPr="00095D06">
        <w:rPr>
          <w:rFonts w:ascii="Times New Roman" w:hAnsi="Times New Roman"/>
          <w:bCs/>
        </w:rPr>
        <w:t>đảm bảo tiến độ.</w:t>
      </w:r>
    </w:p>
    <w:p w:rsidR="00C537AA" w:rsidRPr="00095D06" w:rsidRDefault="00C537AA" w:rsidP="00C537AA">
      <w:pPr>
        <w:spacing w:before="60" w:after="60"/>
        <w:ind w:firstLine="567"/>
        <w:contextualSpacing/>
        <w:jc w:val="both"/>
        <w:rPr>
          <w:rFonts w:ascii="Times New Roman" w:hAnsi="Times New Roman"/>
          <w:lang w:val="fr-FR"/>
        </w:rPr>
      </w:pPr>
      <w:r w:rsidRPr="00095D06">
        <w:rPr>
          <w:rFonts w:ascii="Times New Roman" w:hAnsi="Times New Roman"/>
          <w:lang w:val="fr-FR"/>
        </w:rPr>
        <w:t>- Đã hoàn thành việc lập học bạ, sổ điểm gọi tên ghi điểm ký duyệt và đóng mã số tại phòng GD&amp;ĐT.</w:t>
      </w:r>
    </w:p>
    <w:p w:rsidR="00C537AA" w:rsidRPr="00095D06" w:rsidRDefault="00C537AA" w:rsidP="00C537AA">
      <w:pPr>
        <w:spacing w:before="60" w:after="60"/>
        <w:ind w:firstLine="567"/>
        <w:jc w:val="both"/>
        <w:rPr>
          <w:rFonts w:ascii="Times New Roman" w:hAnsi="Times New Roman"/>
          <w:bCs/>
        </w:rPr>
      </w:pPr>
      <w:r w:rsidRPr="00095D06">
        <w:rPr>
          <w:rFonts w:ascii="Times New Roman" w:hAnsi="Times New Roman"/>
          <w:bCs/>
        </w:rPr>
        <w:t xml:space="preserve">- </w:t>
      </w:r>
      <w:r>
        <w:rPr>
          <w:rFonts w:ascii="Times New Roman" w:hAnsi="Times New Roman"/>
          <w:bCs/>
        </w:rPr>
        <w:t>Đang tiến hành giai đoạn cuối của công tác PCGD và XMC năm 2019.</w:t>
      </w:r>
    </w:p>
    <w:p w:rsidR="00C537AA" w:rsidRPr="00095D06" w:rsidRDefault="00C537AA" w:rsidP="00C537AA">
      <w:pPr>
        <w:spacing w:before="60" w:after="60"/>
        <w:ind w:firstLine="567"/>
        <w:jc w:val="both"/>
        <w:rPr>
          <w:rFonts w:ascii="Times New Roman" w:hAnsi="Times New Roman"/>
          <w:b/>
        </w:rPr>
      </w:pPr>
      <w:r w:rsidRPr="00095D06">
        <w:rPr>
          <w:rFonts w:ascii="Times New Roman" w:hAnsi="Times New Roman"/>
          <w:b/>
        </w:rPr>
        <w:t>2.3. Thiết bị dạy học</w:t>
      </w:r>
    </w:p>
    <w:p w:rsidR="00C537AA" w:rsidRPr="00095D06" w:rsidRDefault="00C537AA" w:rsidP="00C537AA">
      <w:pPr>
        <w:spacing w:before="60" w:after="60"/>
        <w:ind w:firstLine="567"/>
        <w:jc w:val="both"/>
        <w:rPr>
          <w:rFonts w:ascii="Times New Roman" w:hAnsi="Times New Roman"/>
          <w:bCs/>
        </w:rPr>
      </w:pPr>
      <w:r w:rsidRPr="00095D06">
        <w:rPr>
          <w:rFonts w:ascii="Times New Roman" w:hAnsi="Times New Roman"/>
          <w:bCs/>
        </w:rPr>
        <w:t xml:space="preserve">- </w:t>
      </w:r>
      <w:r>
        <w:rPr>
          <w:rFonts w:ascii="Times New Roman" w:hAnsi="Times New Roman"/>
          <w:bCs/>
        </w:rPr>
        <w:t>T</w:t>
      </w:r>
      <w:r w:rsidRPr="00095D06">
        <w:rPr>
          <w:rFonts w:ascii="Times New Roman" w:hAnsi="Times New Roman"/>
          <w:bCs/>
        </w:rPr>
        <w:t>ăng cường bổ sung, sử dụng, sửa chữa các thiết bị và đồ dùng dạy học.</w:t>
      </w:r>
    </w:p>
    <w:p w:rsidR="00C537AA" w:rsidRDefault="00C537AA" w:rsidP="00C537AA">
      <w:pPr>
        <w:spacing w:before="60" w:after="60"/>
        <w:ind w:firstLine="567"/>
        <w:jc w:val="both"/>
        <w:rPr>
          <w:rFonts w:ascii="Times New Roman" w:hAnsi="Times New Roman"/>
          <w:bCs/>
        </w:rPr>
      </w:pPr>
      <w:r w:rsidRPr="00095D06">
        <w:rPr>
          <w:rFonts w:ascii="Times New Roman" w:hAnsi="Times New Roman"/>
          <w:bCs/>
        </w:rPr>
        <w:t xml:space="preserve">- </w:t>
      </w:r>
      <w:r>
        <w:rPr>
          <w:rFonts w:ascii="Times New Roman" w:hAnsi="Times New Roman"/>
          <w:bCs/>
        </w:rPr>
        <w:t>Đã s</w:t>
      </w:r>
      <w:r w:rsidRPr="00095D06">
        <w:rPr>
          <w:rFonts w:ascii="Times New Roman" w:hAnsi="Times New Roman"/>
          <w:bCs/>
        </w:rPr>
        <w:t xml:space="preserve">ắp xếp và </w:t>
      </w:r>
      <w:r>
        <w:rPr>
          <w:rFonts w:ascii="Times New Roman" w:hAnsi="Times New Roman"/>
          <w:bCs/>
        </w:rPr>
        <w:t>dọn dẹp vệ sinh lại các phòng thực hành.</w:t>
      </w:r>
    </w:p>
    <w:p w:rsidR="00C537AA" w:rsidRPr="00095D06" w:rsidRDefault="00C537AA" w:rsidP="00C537AA">
      <w:pPr>
        <w:spacing w:before="60" w:after="60"/>
        <w:ind w:firstLine="567"/>
        <w:jc w:val="both"/>
        <w:rPr>
          <w:rFonts w:ascii="Times New Roman" w:hAnsi="Times New Roman"/>
          <w:b/>
          <w:bCs/>
        </w:rPr>
      </w:pPr>
      <w:r w:rsidRPr="00095D06">
        <w:rPr>
          <w:rFonts w:ascii="Times New Roman" w:hAnsi="Times New Roman"/>
          <w:b/>
          <w:bCs/>
        </w:rPr>
        <w:t>2.4. Thư viện</w:t>
      </w:r>
    </w:p>
    <w:p w:rsidR="00C537AA" w:rsidRPr="00095D06" w:rsidRDefault="00C537AA" w:rsidP="00C537AA">
      <w:pPr>
        <w:pStyle w:val="NormalWeb"/>
        <w:spacing w:before="60" w:beforeAutospacing="0" w:after="60" w:afterAutospacing="0"/>
        <w:ind w:firstLine="567"/>
        <w:jc w:val="both"/>
        <w:rPr>
          <w:rStyle w:val="Strong"/>
          <w:b w:val="0"/>
          <w:color w:val="000000"/>
          <w:sz w:val="28"/>
          <w:szCs w:val="28"/>
          <w:bdr w:val="none" w:sz="0" w:space="0" w:color="auto" w:frame="1"/>
        </w:rPr>
      </w:pPr>
      <w:r w:rsidRPr="00095D06">
        <w:rPr>
          <w:rStyle w:val="Strong"/>
          <w:b w:val="0"/>
          <w:color w:val="000000"/>
          <w:sz w:val="28"/>
          <w:szCs w:val="28"/>
          <w:bdr w:val="none" w:sz="0" w:space="0" w:color="auto" w:frame="1"/>
        </w:rPr>
        <w:t>- Trang trí trưng bày giới thiệu sách hưởng ứng tuần lễ học tập suốt đời được học sinh hưởng ứng tham gia đọc với số lượng rất cao.</w:t>
      </w:r>
    </w:p>
    <w:p w:rsidR="00C537AA" w:rsidRPr="00095D06" w:rsidRDefault="00C537AA" w:rsidP="00C537AA">
      <w:pPr>
        <w:pStyle w:val="NormalWeb"/>
        <w:spacing w:before="60" w:beforeAutospacing="0" w:after="60" w:afterAutospacing="0"/>
        <w:ind w:firstLine="567"/>
        <w:jc w:val="both"/>
        <w:rPr>
          <w:rStyle w:val="Strong"/>
          <w:b w:val="0"/>
          <w:color w:val="000000"/>
          <w:sz w:val="28"/>
          <w:szCs w:val="28"/>
          <w:bdr w:val="none" w:sz="0" w:space="0" w:color="auto" w:frame="1"/>
        </w:rPr>
      </w:pPr>
      <w:r w:rsidRPr="00095D06">
        <w:rPr>
          <w:rStyle w:val="Strong"/>
          <w:b w:val="0"/>
          <w:color w:val="000000"/>
          <w:sz w:val="28"/>
          <w:szCs w:val="28"/>
          <w:bdr w:val="none" w:sz="0" w:space="0" w:color="auto" w:frame="1"/>
        </w:rPr>
        <w:t xml:space="preserve">- </w:t>
      </w:r>
      <w:r>
        <w:rPr>
          <w:rStyle w:val="Strong"/>
          <w:b w:val="0"/>
          <w:color w:val="000000"/>
          <w:sz w:val="28"/>
          <w:szCs w:val="28"/>
          <w:bdr w:val="none" w:sz="0" w:space="0" w:color="auto" w:frame="1"/>
        </w:rPr>
        <w:t>Vận động phụ huynh và các mạnh thường quân hỗ trợ sách cho thư viện.</w:t>
      </w:r>
    </w:p>
    <w:p w:rsidR="00C537AA" w:rsidRPr="00095D06" w:rsidRDefault="00C537AA" w:rsidP="00C537AA">
      <w:pPr>
        <w:spacing w:before="60" w:after="60"/>
        <w:ind w:firstLine="567"/>
        <w:jc w:val="both"/>
        <w:rPr>
          <w:rFonts w:ascii="Times New Roman" w:hAnsi="Times New Roman"/>
          <w:b/>
          <w:bCs/>
        </w:rPr>
      </w:pPr>
      <w:r w:rsidRPr="00095D06">
        <w:rPr>
          <w:rFonts w:ascii="Times New Roman" w:hAnsi="Times New Roman"/>
          <w:b/>
          <w:bCs/>
        </w:rPr>
        <w:t>2.5. Kế toán</w:t>
      </w:r>
    </w:p>
    <w:p w:rsidR="00C537AA" w:rsidRPr="00095D06" w:rsidRDefault="00C537AA" w:rsidP="00C537AA">
      <w:pPr>
        <w:spacing w:before="60" w:after="60"/>
        <w:ind w:firstLine="567"/>
        <w:jc w:val="both"/>
        <w:rPr>
          <w:rFonts w:ascii="Times New Roman" w:hAnsi="Times New Roman"/>
          <w:bCs/>
        </w:rPr>
      </w:pPr>
      <w:r w:rsidRPr="00095D06">
        <w:rPr>
          <w:rFonts w:ascii="Times New Roman" w:hAnsi="Times New Roman"/>
          <w:bCs/>
        </w:rPr>
        <w:t xml:space="preserve">- </w:t>
      </w:r>
      <w:r>
        <w:rPr>
          <w:rFonts w:ascii="Times New Roman" w:hAnsi="Times New Roman"/>
          <w:bCs/>
        </w:rPr>
        <w:t xml:space="preserve">Tiến hành xét nâng lương TX, TTH quý 4 và thâm niên đợt 2. </w:t>
      </w:r>
    </w:p>
    <w:p w:rsidR="00C537AA" w:rsidRPr="00095D06" w:rsidRDefault="00C537AA" w:rsidP="00C537AA">
      <w:pPr>
        <w:spacing w:before="60" w:after="60"/>
        <w:ind w:firstLine="567"/>
        <w:jc w:val="both"/>
        <w:rPr>
          <w:rFonts w:ascii="Times New Roman" w:hAnsi="Times New Roman"/>
          <w:bCs/>
        </w:rPr>
      </w:pPr>
      <w:r w:rsidRPr="00095D06">
        <w:rPr>
          <w:rFonts w:ascii="Times New Roman" w:hAnsi="Times New Roman"/>
          <w:bCs/>
        </w:rPr>
        <w:t>- Tham mưu Hiệu trưởng công tác tài chính, sữa chữa trang thiết bị, CSVC</w:t>
      </w:r>
    </w:p>
    <w:p w:rsidR="00C537AA" w:rsidRDefault="00C537AA" w:rsidP="00C537AA">
      <w:pPr>
        <w:spacing w:before="60" w:after="60"/>
        <w:ind w:firstLine="567"/>
        <w:jc w:val="both"/>
        <w:rPr>
          <w:rFonts w:ascii="Times New Roman" w:hAnsi="Times New Roman"/>
          <w:bCs/>
        </w:rPr>
      </w:pPr>
      <w:r w:rsidRPr="00095D06">
        <w:rPr>
          <w:rFonts w:ascii="Times New Roman" w:hAnsi="Times New Roman"/>
          <w:bCs/>
        </w:rPr>
        <w:t xml:space="preserve">- </w:t>
      </w:r>
      <w:r>
        <w:rPr>
          <w:rFonts w:ascii="Times New Roman" w:hAnsi="Times New Roman"/>
          <w:bCs/>
        </w:rPr>
        <w:t>Hoàn thành các thủ tục thanh khoản hợp đồng hệ thống cửa.</w:t>
      </w:r>
    </w:p>
    <w:p w:rsidR="00C537AA" w:rsidRPr="00095D06" w:rsidRDefault="00C537AA" w:rsidP="00C537AA">
      <w:pPr>
        <w:spacing w:before="60" w:after="60"/>
        <w:ind w:firstLine="567"/>
        <w:jc w:val="both"/>
        <w:rPr>
          <w:rFonts w:ascii="Times New Roman" w:hAnsi="Times New Roman"/>
          <w:bCs/>
          <w:lang w:val="fr-FR"/>
        </w:rPr>
      </w:pPr>
      <w:r>
        <w:rPr>
          <w:rFonts w:ascii="Times New Roman" w:hAnsi="Times New Roman"/>
          <w:bCs/>
        </w:rPr>
        <w:t xml:space="preserve">- Lập dự toán 2020. </w:t>
      </w:r>
    </w:p>
    <w:p w:rsidR="00C537AA" w:rsidRPr="00095D06" w:rsidRDefault="00C537AA" w:rsidP="00C537AA">
      <w:pPr>
        <w:spacing w:before="60" w:after="60"/>
        <w:ind w:firstLine="567"/>
        <w:jc w:val="both"/>
        <w:rPr>
          <w:rFonts w:ascii="Times New Roman" w:hAnsi="Times New Roman"/>
          <w:b/>
        </w:rPr>
      </w:pPr>
      <w:r w:rsidRPr="00095D06">
        <w:rPr>
          <w:rFonts w:ascii="Times New Roman" w:hAnsi="Times New Roman"/>
          <w:b/>
        </w:rPr>
        <w:t>3. Về cơ sở vật chất, kỷ luật học đường</w:t>
      </w:r>
    </w:p>
    <w:p w:rsidR="00C537AA" w:rsidRPr="00095D06" w:rsidRDefault="00C537AA" w:rsidP="00C537AA">
      <w:pPr>
        <w:tabs>
          <w:tab w:val="left" w:pos="1800"/>
        </w:tabs>
        <w:spacing w:before="60" w:after="60"/>
        <w:ind w:firstLine="567"/>
        <w:jc w:val="both"/>
        <w:rPr>
          <w:rFonts w:ascii="Times New Roman" w:hAnsi="Times New Roman"/>
        </w:rPr>
      </w:pPr>
      <w:r w:rsidRPr="00095D06">
        <w:rPr>
          <w:rFonts w:ascii="Times New Roman" w:hAnsi="Times New Roman"/>
        </w:rPr>
        <w:t xml:space="preserve">- Tiếp tục Kiểm tra, sửa chữa nhỏ CSVC nhà trường để bổ sung trang thiết bị phục vụ giảng dạy, học tập. (Điện, nước, đèn, dụng cụ máy móc, </w:t>
      </w:r>
      <w:r>
        <w:rPr>
          <w:rFonts w:ascii="Times New Roman" w:hAnsi="Times New Roman"/>
        </w:rPr>
        <w:t xml:space="preserve">lắp đặc 3 tivi 49 in mới) </w:t>
      </w:r>
    </w:p>
    <w:p w:rsidR="00C537AA" w:rsidRPr="00095D06" w:rsidRDefault="00C537AA" w:rsidP="00C537AA">
      <w:pPr>
        <w:tabs>
          <w:tab w:val="left" w:pos="1800"/>
        </w:tabs>
        <w:spacing w:before="60" w:after="60"/>
        <w:ind w:firstLine="567"/>
        <w:jc w:val="both"/>
        <w:rPr>
          <w:rFonts w:ascii="Times New Roman" w:hAnsi="Times New Roman"/>
        </w:rPr>
      </w:pPr>
      <w:r w:rsidRPr="00095D06">
        <w:rPr>
          <w:rFonts w:ascii="Times New Roman" w:hAnsi="Times New Roman"/>
        </w:rPr>
        <w:t xml:space="preserve">- </w:t>
      </w:r>
      <w:r>
        <w:rPr>
          <w:rFonts w:ascii="Times New Roman" w:hAnsi="Times New Roman"/>
        </w:rPr>
        <w:t>Làm thủ tục gói sửa chữa 2,1 tỷ trình UBND huyện.</w:t>
      </w:r>
    </w:p>
    <w:p w:rsidR="00C537AA" w:rsidRPr="00095D06" w:rsidRDefault="00C537AA" w:rsidP="00C537AA">
      <w:pPr>
        <w:tabs>
          <w:tab w:val="left" w:pos="1800"/>
        </w:tabs>
        <w:spacing w:before="60" w:after="60"/>
        <w:ind w:firstLine="567"/>
        <w:jc w:val="both"/>
        <w:rPr>
          <w:rFonts w:ascii="Times New Roman" w:hAnsi="Times New Roman"/>
        </w:rPr>
      </w:pPr>
      <w:r w:rsidRPr="00095D06">
        <w:rPr>
          <w:rFonts w:ascii="Times New Roman" w:hAnsi="Times New Roman"/>
        </w:rPr>
        <w:t>- BGH,</w:t>
      </w:r>
      <w:r>
        <w:rPr>
          <w:rFonts w:ascii="Times New Roman" w:hAnsi="Times New Roman"/>
        </w:rPr>
        <w:t xml:space="preserve"> Liên đội và</w:t>
      </w:r>
      <w:r w:rsidRPr="00095D06">
        <w:rPr>
          <w:rFonts w:ascii="Times New Roman" w:hAnsi="Times New Roman"/>
        </w:rPr>
        <w:t xml:space="preserve"> GVCN</w:t>
      </w:r>
      <w:r>
        <w:rPr>
          <w:rFonts w:ascii="Times New Roman" w:hAnsi="Times New Roman"/>
        </w:rPr>
        <w:t xml:space="preserve"> đã</w:t>
      </w:r>
      <w:r w:rsidRPr="00095D06">
        <w:rPr>
          <w:rFonts w:ascii="Times New Roman" w:hAnsi="Times New Roman"/>
        </w:rPr>
        <w:t xml:space="preserve"> tăng cường công tác kiểm tra nề nếp nên hiệu quả công tác giáo dục học sinh ý thức chuyên cần trong học tập có chuyển biến. Kiên quyết xử lý tình trạng học sinh </w:t>
      </w:r>
      <w:r>
        <w:rPr>
          <w:rFonts w:ascii="Times New Roman" w:hAnsi="Times New Roman"/>
        </w:rPr>
        <w:t>vi phạm ATGT</w:t>
      </w:r>
      <w:r w:rsidRPr="00095D06">
        <w:rPr>
          <w:rFonts w:ascii="Times New Roman" w:hAnsi="Times New Roman"/>
        </w:rPr>
        <w:t>.</w:t>
      </w:r>
    </w:p>
    <w:p w:rsidR="00C537AA" w:rsidRPr="00095D06" w:rsidRDefault="00C537AA" w:rsidP="00C537AA">
      <w:pPr>
        <w:spacing w:before="60" w:after="60"/>
        <w:jc w:val="both"/>
        <w:rPr>
          <w:rFonts w:ascii="Times New Roman" w:hAnsi="Times New Roman"/>
          <w:b/>
        </w:rPr>
      </w:pPr>
      <w:r w:rsidRPr="00095D06">
        <w:rPr>
          <w:rFonts w:ascii="Times New Roman" w:hAnsi="Times New Roman"/>
          <w:b/>
        </w:rPr>
        <w:t>III. MỘT SỐ CÔNG TÁC CỦA ĐOÀN THỂ</w:t>
      </w:r>
    </w:p>
    <w:p w:rsidR="00C537AA" w:rsidRPr="00095D06" w:rsidRDefault="00C537AA" w:rsidP="00C537AA">
      <w:pPr>
        <w:tabs>
          <w:tab w:val="left" w:pos="720"/>
        </w:tabs>
        <w:spacing w:before="60" w:after="60"/>
        <w:ind w:firstLine="709"/>
        <w:jc w:val="both"/>
        <w:rPr>
          <w:rFonts w:ascii="Times New Roman" w:hAnsi="Times New Roman"/>
        </w:rPr>
      </w:pPr>
      <w:r>
        <w:rPr>
          <w:rFonts w:ascii="Times New Roman" w:hAnsi="Times New Roman"/>
          <w:b/>
        </w:rPr>
        <w:t>1</w:t>
      </w:r>
      <w:r w:rsidRPr="00095D06">
        <w:rPr>
          <w:rFonts w:ascii="Times New Roman" w:hAnsi="Times New Roman"/>
          <w:b/>
        </w:rPr>
        <w:t xml:space="preserve">. Công đoàn: </w:t>
      </w:r>
    </w:p>
    <w:p w:rsidR="00C537AA" w:rsidRDefault="00C537AA" w:rsidP="00C537AA">
      <w:pPr>
        <w:tabs>
          <w:tab w:val="left" w:pos="1800"/>
        </w:tabs>
        <w:spacing w:before="60" w:after="60"/>
        <w:ind w:firstLine="709"/>
        <w:jc w:val="both"/>
        <w:rPr>
          <w:rFonts w:ascii="Times New Roman" w:hAnsi="Times New Roman"/>
        </w:rPr>
      </w:pPr>
      <w:r>
        <w:rPr>
          <w:rFonts w:ascii="Times New Roman" w:hAnsi="Times New Roman"/>
        </w:rPr>
        <w:t>- Phối hợp với Hội CMHS tổ chức tọa đàm ngày 20/10.</w:t>
      </w:r>
    </w:p>
    <w:p w:rsidR="00C537AA" w:rsidRPr="00095D06" w:rsidRDefault="00C537AA" w:rsidP="00C537AA">
      <w:pPr>
        <w:tabs>
          <w:tab w:val="left" w:pos="1800"/>
        </w:tabs>
        <w:spacing w:before="60" w:after="60"/>
        <w:ind w:firstLine="709"/>
        <w:jc w:val="both"/>
        <w:rPr>
          <w:rFonts w:ascii="Times New Roman" w:hAnsi="Times New Roman"/>
        </w:rPr>
      </w:pPr>
      <w:r w:rsidRPr="00095D06">
        <w:rPr>
          <w:rFonts w:ascii="Times New Roman" w:hAnsi="Times New Roman"/>
        </w:rPr>
        <w:t xml:space="preserve">- Vận dộng CB, GV, </w:t>
      </w:r>
      <w:r>
        <w:rPr>
          <w:rFonts w:ascii="Times New Roman" w:hAnsi="Times New Roman"/>
        </w:rPr>
        <w:t xml:space="preserve">NV tham gia tích cực ủng hộ các loại quỹ, </w:t>
      </w:r>
      <w:r w:rsidRPr="00095D06">
        <w:rPr>
          <w:rFonts w:ascii="Times New Roman" w:hAnsi="Times New Roman"/>
        </w:rPr>
        <w:t xml:space="preserve">tiếp tục thăm hỏi, hiếu hỉ các đoàn viên công đoàn, tứ thân phụ mẫu và con của đoàn viên. </w:t>
      </w:r>
    </w:p>
    <w:p w:rsidR="00C537AA" w:rsidRPr="00095D06" w:rsidRDefault="00C537AA" w:rsidP="00C537AA">
      <w:pPr>
        <w:tabs>
          <w:tab w:val="left" w:pos="1800"/>
        </w:tabs>
        <w:spacing w:before="60" w:after="60"/>
        <w:ind w:firstLine="709"/>
        <w:jc w:val="both"/>
        <w:rPr>
          <w:rFonts w:ascii="Times New Roman" w:hAnsi="Times New Roman"/>
        </w:rPr>
      </w:pPr>
      <w:r>
        <w:rPr>
          <w:rFonts w:ascii="Times New Roman" w:hAnsi="Times New Roman"/>
          <w:b/>
        </w:rPr>
        <w:t>2</w:t>
      </w:r>
      <w:r w:rsidRPr="00095D06">
        <w:rPr>
          <w:rFonts w:ascii="Times New Roman" w:hAnsi="Times New Roman"/>
          <w:b/>
        </w:rPr>
        <w:t>. Đoàn thanh niên, Liên đội :</w:t>
      </w:r>
    </w:p>
    <w:p w:rsidR="00C537AA" w:rsidRPr="00095D06" w:rsidRDefault="00C537AA" w:rsidP="00C537AA">
      <w:pPr>
        <w:tabs>
          <w:tab w:val="left" w:pos="180"/>
          <w:tab w:val="left" w:pos="1800"/>
        </w:tabs>
        <w:spacing w:before="60" w:after="60"/>
        <w:ind w:firstLine="709"/>
        <w:jc w:val="both"/>
        <w:rPr>
          <w:rFonts w:ascii="Times New Roman" w:hAnsi="Times New Roman"/>
        </w:rPr>
      </w:pPr>
      <w:r w:rsidRPr="00095D06">
        <w:rPr>
          <w:rFonts w:ascii="Times New Roman" w:hAnsi="Times New Roman"/>
        </w:rPr>
        <w:t xml:space="preserve">- </w:t>
      </w:r>
      <w:r>
        <w:rPr>
          <w:rFonts w:ascii="Times New Roman" w:hAnsi="Times New Roman"/>
        </w:rPr>
        <w:t>Đã tiến hành Đại hội, thực hiện các phong trào theo kế hoạch</w:t>
      </w:r>
      <w:r w:rsidRPr="00095D06">
        <w:rPr>
          <w:rFonts w:ascii="Times New Roman" w:hAnsi="Times New Roman"/>
        </w:rPr>
        <w:t xml:space="preserve">. </w:t>
      </w:r>
    </w:p>
    <w:p w:rsidR="00C537AA" w:rsidRPr="00095D06" w:rsidRDefault="00C537AA" w:rsidP="00C537AA">
      <w:pPr>
        <w:tabs>
          <w:tab w:val="left" w:pos="180"/>
          <w:tab w:val="left" w:pos="1800"/>
        </w:tabs>
        <w:spacing w:before="60" w:after="60"/>
        <w:ind w:firstLine="709"/>
        <w:jc w:val="both"/>
        <w:rPr>
          <w:rFonts w:ascii="Times New Roman" w:hAnsi="Times New Roman"/>
        </w:rPr>
      </w:pPr>
      <w:r w:rsidRPr="00095D06">
        <w:rPr>
          <w:rFonts w:ascii="Times New Roman" w:hAnsi="Times New Roman"/>
        </w:rPr>
        <w:lastRenderedPageBreak/>
        <w:t>- Chi đoàn chỉ đạo Liên đội xây dựng kế hoạch, chương trình hành động, nhân sự Đại hội Liên đội thành công tốt đẹp.</w:t>
      </w:r>
    </w:p>
    <w:p w:rsidR="00C537AA" w:rsidRDefault="00C537AA" w:rsidP="00C537AA">
      <w:pPr>
        <w:tabs>
          <w:tab w:val="left" w:pos="180"/>
          <w:tab w:val="left" w:pos="1800"/>
        </w:tabs>
        <w:spacing w:before="60" w:after="60"/>
        <w:ind w:firstLine="709"/>
        <w:jc w:val="both"/>
        <w:rPr>
          <w:rFonts w:ascii="Times New Roman" w:hAnsi="Times New Roman"/>
        </w:rPr>
      </w:pPr>
      <w:r w:rsidRPr="00095D06">
        <w:rPr>
          <w:rFonts w:ascii="Times New Roman" w:hAnsi="Times New Roman"/>
        </w:rPr>
        <w:t>- Liên đội phát động phong trào nuôi heo đất giúp bạn đến trường; Chi đội chăm sóc công trình măng non và vân động học sinh tặng hoa lan cho Liên đội.</w:t>
      </w:r>
    </w:p>
    <w:p w:rsidR="00C537AA" w:rsidRPr="00095D06" w:rsidRDefault="00C537AA" w:rsidP="00C537AA">
      <w:pPr>
        <w:tabs>
          <w:tab w:val="left" w:pos="180"/>
          <w:tab w:val="left" w:pos="1800"/>
        </w:tabs>
        <w:spacing w:before="60" w:after="60"/>
        <w:ind w:firstLine="709"/>
        <w:jc w:val="both"/>
        <w:rPr>
          <w:rFonts w:ascii="Times New Roman" w:hAnsi="Times New Roman"/>
        </w:rPr>
      </w:pPr>
      <w:r>
        <w:rPr>
          <w:rFonts w:ascii="Times New Roman" w:hAnsi="Times New Roman"/>
        </w:rPr>
        <w:t xml:space="preserve">- Triển khai tập huấn theo chương trình công tác năm, và thực hiện các văn bản cấp trên. </w:t>
      </w:r>
    </w:p>
    <w:p w:rsidR="00C537AA" w:rsidRPr="00095D06" w:rsidRDefault="00C537AA" w:rsidP="00C537AA">
      <w:pPr>
        <w:spacing w:before="60" w:after="60"/>
        <w:jc w:val="both"/>
        <w:rPr>
          <w:rFonts w:ascii="Times New Roman" w:hAnsi="Times New Roman"/>
          <w:b/>
        </w:rPr>
      </w:pPr>
      <w:r w:rsidRPr="00095D06">
        <w:rPr>
          <w:rFonts w:ascii="Times New Roman" w:hAnsi="Times New Roman"/>
          <w:b/>
        </w:rPr>
        <w:t>B. MỘT SỐ CÔNG TÁC TRỌNG TÂM THÁNG 11.</w:t>
      </w:r>
    </w:p>
    <w:p w:rsidR="00C537AA" w:rsidRDefault="00C537AA" w:rsidP="00C537AA">
      <w:pPr>
        <w:tabs>
          <w:tab w:val="left" w:pos="4710"/>
        </w:tabs>
        <w:spacing w:before="60" w:after="60"/>
        <w:jc w:val="both"/>
        <w:rPr>
          <w:rFonts w:ascii="Times New Roman" w:hAnsi="Times New Roman"/>
          <w:b/>
        </w:rPr>
      </w:pPr>
      <w:r>
        <w:rPr>
          <w:rFonts w:ascii="Times New Roman" w:hAnsi="Times New Roman"/>
          <w:b/>
        </w:rPr>
        <w:t>1. Công tác duy trì nề nếp học sinh.</w:t>
      </w:r>
    </w:p>
    <w:p w:rsidR="00C537AA" w:rsidRDefault="00C537AA" w:rsidP="00C537AA">
      <w:pPr>
        <w:spacing w:before="60" w:after="60"/>
        <w:ind w:firstLine="720"/>
        <w:jc w:val="both"/>
        <w:rPr>
          <w:rFonts w:ascii="Times New Roman" w:hAnsi="Times New Roman"/>
        </w:rPr>
      </w:pPr>
      <w:r w:rsidRPr="00BF0776">
        <w:rPr>
          <w:rFonts w:ascii="Times New Roman" w:hAnsi="Times New Roman"/>
        </w:rPr>
        <w:t>BGH, Liên đội và GVCN tăng cường công tác quản lý nề nếp học sinh nhất là các vấn đề: đi học muộn, ra ngoài giờ đổi tiết, bảo vệ tài sản công của nhà trường, vấn đề tham gia giao thông.</w:t>
      </w:r>
    </w:p>
    <w:p w:rsidR="00C537AA" w:rsidRPr="00BF0776" w:rsidRDefault="00C537AA" w:rsidP="00C537AA">
      <w:pPr>
        <w:spacing w:before="60" w:after="60"/>
        <w:ind w:firstLine="720"/>
        <w:jc w:val="both"/>
        <w:rPr>
          <w:rFonts w:ascii="Times New Roman" w:hAnsi="Times New Roman"/>
        </w:rPr>
      </w:pPr>
      <w:r>
        <w:rPr>
          <w:rFonts w:ascii="Times New Roman" w:hAnsi="Times New Roman"/>
        </w:rPr>
        <w:t>GVCN báo cáo kịp thời những HS cá biệt, thường xuyên vi phạm nội quy nhà trường, những học sinh nghỉ học nhiều ngày về BGH để kịp thời can thiệp.</w:t>
      </w:r>
    </w:p>
    <w:p w:rsidR="00C537AA" w:rsidRPr="00095D06" w:rsidRDefault="00C537AA" w:rsidP="00C537AA">
      <w:pPr>
        <w:spacing w:before="60" w:after="60"/>
        <w:jc w:val="both"/>
        <w:rPr>
          <w:rFonts w:ascii="Times New Roman" w:hAnsi="Times New Roman"/>
          <w:b/>
          <w:bCs/>
        </w:rPr>
      </w:pPr>
      <w:r w:rsidRPr="00095D06">
        <w:rPr>
          <w:rFonts w:ascii="Times New Roman" w:hAnsi="Times New Roman"/>
          <w:b/>
          <w:bCs/>
        </w:rPr>
        <w:t>1. Công tác chuyên môn nhà trường.</w:t>
      </w:r>
    </w:p>
    <w:p w:rsidR="00C537AA" w:rsidRDefault="00C537AA" w:rsidP="00C537AA">
      <w:pPr>
        <w:spacing w:before="60" w:after="60"/>
        <w:ind w:firstLine="567"/>
        <w:jc w:val="both"/>
        <w:rPr>
          <w:rFonts w:ascii="Times New Roman" w:hAnsi="Times New Roman"/>
          <w:bCs/>
        </w:rPr>
      </w:pPr>
      <w:r w:rsidRPr="00095D06">
        <w:rPr>
          <w:rFonts w:ascii="Times New Roman" w:hAnsi="Times New Roman"/>
          <w:bCs/>
        </w:rPr>
        <w:t xml:space="preserve">- </w:t>
      </w:r>
      <w:r>
        <w:rPr>
          <w:rFonts w:ascii="Times New Roman" w:hAnsi="Times New Roman"/>
          <w:bCs/>
        </w:rPr>
        <w:t xml:space="preserve">Thực hiện dạy học theo kế hoạch từ tuần 12. </w:t>
      </w:r>
      <w:r w:rsidRPr="00095D06">
        <w:rPr>
          <w:rFonts w:ascii="Times New Roman" w:hAnsi="Times New Roman"/>
          <w:bCs/>
        </w:rPr>
        <w:t xml:space="preserve"> </w:t>
      </w:r>
    </w:p>
    <w:p w:rsidR="00C537AA" w:rsidRDefault="00C537AA" w:rsidP="00C537AA">
      <w:pPr>
        <w:spacing w:before="60" w:after="60"/>
        <w:ind w:firstLine="567"/>
        <w:jc w:val="both"/>
        <w:rPr>
          <w:rFonts w:ascii="Times New Roman" w:hAnsi="Times New Roman"/>
          <w:bCs/>
        </w:rPr>
      </w:pPr>
      <w:r>
        <w:rPr>
          <w:rFonts w:ascii="Times New Roman" w:hAnsi="Times New Roman"/>
          <w:bCs/>
        </w:rPr>
        <w:t>- Tổ chức hoạt động ngoại khóa về biến đổi khí hậu theo kế hoạch.</w:t>
      </w:r>
    </w:p>
    <w:p w:rsidR="00C537AA" w:rsidRDefault="00C537AA" w:rsidP="00C537AA">
      <w:pPr>
        <w:spacing w:before="60" w:after="60"/>
        <w:ind w:firstLine="567"/>
        <w:jc w:val="both"/>
        <w:rPr>
          <w:rFonts w:ascii="Times New Roman" w:hAnsi="Times New Roman"/>
          <w:bCs/>
        </w:rPr>
      </w:pPr>
      <w:r>
        <w:rPr>
          <w:rFonts w:ascii="Times New Roman" w:hAnsi="Times New Roman"/>
          <w:bCs/>
        </w:rPr>
        <w:t>- Tổ chức các hoạt động chào mừng ngày Nhà giáo Việt Nam 20/11.</w:t>
      </w:r>
    </w:p>
    <w:p w:rsidR="00C537AA" w:rsidRPr="00095D06" w:rsidRDefault="00C537AA" w:rsidP="00C537AA">
      <w:pPr>
        <w:spacing w:before="60" w:after="60"/>
        <w:ind w:firstLine="567"/>
        <w:jc w:val="both"/>
        <w:rPr>
          <w:rFonts w:ascii="Times New Roman" w:hAnsi="Times New Roman"/>
          <w:bCs/>
        </w:rPr>
      </w:pPr>
      <w:r>
        <w:rPr>
          <w:rFonts w:ascii="Times New Roman" w:hAnsi="Times New Roman"/>
          <w:bCs/>
        </w:rPr>
        <w:t>- Tổ chức Hội thi giáo viên giỏi cấp trường năm học 2019 – 2020.</w:t>
      </w:r>
    </w:p>
    <w:p w:rsidR="00C537AA" w:rsidRDefault="00C537AA" w:rsidP="00C537AA">
      <w:pPr>
        <w:spacing w:before="60" w:after="60"/>
        <w:ind w:firstLine="567"/>
        <w:jc w:val="both"/>
        <w:rPr>
          <w:rFonts w:ascii="Times New Roman" w:hAnsi="Times New Roman"/>
          <w:bCs/>
        </w:rPr>
      </w:pPr>
      <w:r>
        <w:rPr>
          <w:rFonts w:ascii="Times New Roman" w:hAnsi="Times New Roman"/>
          <w:bCs/>
        </w:rPr>
        <w:t>- Tổ chuyên môn triển khai các chuyên đề theo kê hoạch, tăng cường thao giảng, dự giờ học hỏi kinh nghiệm.</w:t>
      </w:r>
    </w:p>
    <w:p w:rsidR="00C537AA" w:rsidRDefault="00C537AA" w:rsidP="00C537AA">
      <w:pPr>
        <w:spacing w:before="60" w:after="60"/>
        <w:ind w:firstLine="567"/>
        <w:jc w:val="both"/>
        <w:rPr>
          <w:rFonts w:ascii="Times New Roman" w:hAnsi="Times New Roman"/>
          <w:bCs/>
        </w:rPr>
      </w:pPr>
      <w:r>
        <w:rPr>
          <w:rFonts w:ascii="Times New Roman" w:hAnsi="Times New Roman"/>
          <w:bCs/>
        </w:rPr>
        <w:t>- Tăng cường sử dụng đồ dùng dạy học và ứng dụng CNTT trong quản lý và dạy học.</w:t>
      </w:r>
    </w:p>
    <w:p w:rsidR="00C537AA" w:rsidRDefault="00C537AA" w:rsidP="00C537AA">
      <w:pPr>
        <w:spacing w:before="60" w:after="60"/>
        <w:ind w:firstLine="567"/>
        <w:jc w:val="both"/>
        <w:rPr>
          <w:rFonts w:ascii="Times New Roman" w:hAnsi="Times New Roman"/>
          <w:bCs/>
        </w:rPr>
      </w:pPr>
      <w:r>
        <w:rPr>
          <w:rFonts w:ascii="Times New Roman" w:hAnsi="Times New Roman"/>
          <w:bCs/>
        </w:rPr>
        <w:t>- Tiếp tục công tác bồi dưỡng HSG khối 6,7,8 và thường xuyên động viên theo dõi những học sinh tham gia bồi dưỡng ở huyện.</w:t>
      </w:r>
    </w:p>
    <w:p w:rsidR="00C537AA" w:rsidRPr="00095D06" w:rsidRDefault="00C537AA" w:rsidP="00C537AA">
      <w:pPr>
        <w:spacing w:before="60" w:after="60"/>
        <w:ind w:firstLine="567"/>
        <w:jc w:val="both"/>
        <w:rPr>
          <w:rFonts w:ascii="Times New Roman" w:hAnsi="Times New Roman"/>
          <w:b/>
        </w:rPr>
      </w:pPr>
      <w:r w:rsidRPr="00095D06">
        <w:rPr>
          <w:rFonts w:ascii="Times New Roman" w:hAnsi="Times New Roman"/>
        </w:rPr>
        <w:t>- Tiếp tục chỉ đạo câu lạc bộ Tiếng Anh, Toán - Lý – Tin, NCKH hoạt động  một cách chuyên sâu.</w:t>
      </w:r>
    </w:p>
    <w:p w:rsidR="00C537AA" w:rsidRPr="00957BA9" w:rsidRDefault="00C537AA" w:rsidP="00C537AA">
      <w:pPr>
        <w:spacing w:before="60" w:after="60"/>
        <w:ind w:firstLine="567"/>
        <w:jc w:val="both"/>
        <w:rPr>
          <w:rFonts w:ascii="Times New Roman" w:hAnsi="Times New Roman"/>
          <w:bCs/>
          <w:lang w:val="fr-FR"/>
        </w:rPr>
      </w:pPr>
      <w:r w:rsidRPr="00095D06">
        <w:rPr>
          <w:rFonts w:ascii="Times New Roman" w:hAnsi="Times New Roman"/>
          <w:bCs/>
          <w:lang w:val="fr-FR"/>
        </w:rPr>
        <w:t xml:space="preserve">- Tham gia sinh hoạt cụm chuyên môn tại Trường THCS Vinh Thanh vào ngày </w:t>
      </w:r>
      <w:r>
        <w:rPr>
          <w:rFonts w:ascii="Times New Roman" w:hAnsi="Times New Roman"/>
          <w:bCs/>
          <w:lang w:val="fr-FR"/>
        </w:rPr>
        <w:t>30</w:t>
      </w:r>
      <w:r w:rsidRPr="00095D06">
        <w:rPr>
          <w:rFonts w:ascii="Times New Roman" w:hAnsi="Times New Roman"/>
          <w:bCs/>
          <w:lang w:val="fr-FR"/>
        </w:rPr>
        <w:t>/11/201</w:t>
      </w:r>
      <w:r>
        <w:rPr>
          <w:rFonts w:ascii="Times New Roman" w:hAnsi="Times New Roman"/>
          <w:bCs/>
          <w:lang w:val="fr-FR"/>
        </w:rPr>
        <w:t>9</w:t>
      </w:r>
      <w:r w:rsidRPr="00095D06">
        <w:rPr>
          <w:rFonts w:ascii="Times New Roman" w:hAnsi="Times New Roman"/>
          <w:bCs/>
          <w:lang w:val="fr-FR"/>
        </w:rPr>
        <w:t xml:space="preserve"> với các môn: </w:t>
      </w:r>
      <w:r w:rsidRPr="000B4D33">
        <w:rPr>
          <w:rFonts w:ascii="Times New Roman" w:hAnsi="Times New Roman"/>
          <w:bCs/>
          <w:lang w:val="fr-FR"/>
        </w:rPr>
        <w:t>Toán, Lý, Hóa, Mỹ thuật, GDCD và H</w:t>
      </w:r>
      <w:r w:rsidRPr="000B4D33">
        <w:rPr>
          <w:rFonts w:ascii="Times New Roman" w:hAnsi="Times New Roman" w:hint="eastAsia"/>
          <w:bCs/>
          <w:lang w:val="fr-FR"/>
        </w:rPr>
        <w:t>Đ</w:t>
      </w:r>
      <w:r>
        <w:rPr>
          <w:rFonts w:ascii="Times New Roman" w:hAnsi="Times New Roman"/>
          <w:bCs/>
          <w:lang w:val="fr-FR"/>
        </w:rPr>
        <w:t>NGLL lớp 9, thiết bị.</w:t>
      </w:r>
    </w:p>
    <w:p w:rsidR="00C537AA" w:rsidRPr="00095D06" w:rsidRDefault="00C537AA" w:rsidP="00C537AA">
      <w:pPr>
        <w:spacing w:before="60" w:after="60"/>
        <w:jc w:val="both"/>
        <w:rPr>
          <w:rFonts w:ascii="Times New Roman" w:hAnsi="Times New Roman"/>
          <w:b/>
          <w:bCs/>
        </w:rPr>
      </w:pPr>
      <w:r w:rsidRPr="00095D06">
        <w:rPr>
          <w:rFonts w:ascii="Times New Roman" w:hAnsi="Times New Roman"/>
          <w:b/>
          <w:bCs/>
        </w:rPr>
        <w:t>2. Một số công tác của các bộ phận</w:t>
      </w:r>
    </w:p>
    <w:p w:rsidR="00C537AA" w:rsidRPr="00095D06" w:rsidRDefault="00C537AA" w:rsidP="00C537AA">
      <w:pPr>
        <w:spacing w:before="60" w:after="60"/>
        <w:jc w:val="both"/>
        <w:rPr>
          <w:rFonts w:ascii="Times New Roman" w:hAnsi="Times New Roman"/>
          <w:b/>
          <w:bCs/>
        </w:rPr>
      </w:pPr>
      <w:r w:rsidRPr="00095D06">
        <w:rPr>
          <w:rFonts w:ascii="Times New Roman" w:hAnsi="Times New Roman"/>
          <w:b/>
          <w:bCs/>
        </w:rPr>
        <w:t>2.1. GVCN lớp.</w:t>
      </w:r>
    </w:p>
    <w:p w:rsidR="00C537AA" w:rsidRPr="00095D06" w:rsidRDefault="00C537AA" w:rsidP="00C537AA">
      <w:pPr>
        <w:spacing w:before="60" w:after="60"/>
        <w:ind w:firstLine="567"/>
        <w:jc w:val="both"/>
        <w:rPr>
          <w:rFonts w:ascii="Times New Roman" w:hAnsi="Times New Roman"/>
          <w:bCs/>
        </w:rPr>
      </w:pPr>
      <w:r w:rsidRPr="00095D06">
        <w:rPr>
          <w:rFonts w:ascii="Times New Roman" w:hAnsi="Times New Roman"/>
          <w:bCs/>
        </w:rPr>
        <w:t xml:space="preserve">- </w:t>
      </w:r>
      <w:r>
        <w:rPr>
          <w:rFonts w:ascii="Times New Roman" w:hAnsi="Times New Roman"/>
          <w:bCs/>
        </w:rPr>
        <w:t>Đăng ký tuần học tốt, tháng học tốt</w:t>
      </w:r>
      <w:r w:rsidRPr="00095D06">
        <w:rPr>
          <w:rFonts w:ascii="Times New Roman" w:hAnsi="Times New Roman"/>
          <w:bCs/>
        </w:rPr>
        <w:t xml:space="preserve"> chào mừng Ngày Nhà Giáo Việt Nam 20/11</w:t>
      </w:r>
    </w:p>
    <w:p w:rsidR="00C537AA" w:rsidRPr="00095D06" w:rsidRDefault="00C537AA" w:rsidP="00C537AA">
      <w:pPr>
        <w:spacing w:before="60" w:after="60"/>
        <w:ind w:firstLine="567"/>
        <w:jc w:val="both"/>
        <w:rPr>
          <w:rFonts w:ascii="Times New Roman" w:hAnsi="Times New Roman"/>
          <w:bCs/>
        </w:rPr>
      </w:pPr>
      <w:r w:rsidRPr="00095D06">
        <w:rPr>
          <w:rFonts w:ascii="Times New Roman" w:hAnsi="Times New Roman"/>
          <w:bCs/>
        </w:rPr>
        <w:t>- Triển khai phát động chủ đề tháng 11 và thi đua Tuần học Tốt .</w:t>
      </w:r>
    </w:p>
    <w:p w:rsidR="00C537AA" w:rsidRPr="00095D06" w:rsidRDefault="00C537AA" w:rsidP="00C537AA">
      <w:pPr>
        <w:spacing w:before="60" w:after="60"/>
        <w:ind w:firstLine="567"/>
        <w:jc w:val="both"/>
        <w:rPr>
          <w:rFonts w:ascii="Times New Roman" w:hAnsi="Times New Roman"/>
          <w:bCs/>
        </w:rPr>
      </w:pPr>
      <w:r w:rsidRPr="00095D06">
        <w:rPr>
          <w:rFonts w:ascii="Times New Roman" w:hAnsi="Times New Roman"/>
          <w:bCs/>
        </w:rPr>
        <w:t>- Khuyến khích HS tham gia dự thi Sáng tạo KH – các cuộc thi khác.</w:t>
      </w:r>
    </w:p>
    <w:p w:rsidR="00C537AA" w:rsidRPr="00095D06" w:rsidRDefault="00C537AA" w:rsidP="00C537AA">
      <w:pPr>
        <w:spacing w:before="60" w:after="60"/>
        <w:ind w:firstLine="567"/>
        <w:jc w:val="both"/>
        <w:rPr>
          <w:rFonts w:ascii="Times New Roman" w:hAnsi="Times New Roman"/>
          <w:bCs/>
        </w:rPr>
      </w:pPr>
      <w:r w:rsidRPr="00095D06">
        <w:rPr>
          <w:rFonts w:ascii="Times New Roman" w:hAnsi="Times New Roman"/>
          <w:bCs/>
        </w:rPr>
        <w:t>- GVCN tham gia tập huấn công tác đội và múa hát sân trường.</w:t>
      </w:r>
    </w:p>
    <w:p w:rsidR="00C537AA" w:rsidRPr="00095D06" w:rsidRDefault="00C537AA" w:rsidP="00C537AA">
      <w:pPr>
        <w:spacing w:before="60" w:after="60"/>
        <w:ind w:firstLine="567"/>
        <w:jc w:val="both"/>
        <w:rPr>
          <w:rFonts w:ascii="Times New Roman" w:hAnsi="Times New Roman"/>
          <w:b/>
          <w:bCs/>
        </w:rPr>
      </w:pPr>
      <w:r w:rsidRPr="00095D06">
        <w:rPr>
          <w:rFonts w:ascii="Times New Roman" w:hAnsi="Times New Roman"/>
          <w:b/>
          <w:bCs/>
        </w:rPr>
        <w:t>2.2. Chữ thập đỏ –YTHĐ.</w:t>
      </w:r>
    </w:p>
    <w:p w:rsidR="00C537AA" w:rsidRPr="00095D06" w:rsidRDefault="00C537AA" w:rsidP="00C537AA">
      <w:pPr>
        <w:spacing w:before="60" w:after="60"/>
        <w:ind w:firstLine="567"/>
        <w:jc w:val="both"/>
        <w:rPr>
          <w:rFonts w:ascii="Times New Roman" w:hAnsi="Times New Roman"/>
          <w:bCs/>
        </w:rPr>
      </w:pPr>
      <w:r w:rsidRPr="00095D06">
        <w:rPr>
          <w:rFonts w:ascii="Times New Roman" w:hAnsi="Times New Roman"/>
          <w:bCs/>
        </w:rPr>
        <w:t>- Tiếp tục tuyên truyền và triển khai kế hoạch phòng, bệnh trong trường học.</w:t>
      </w:r>
      <w:r>
        <w:rPr>
          <w:rFonts w:ascii="Times New Roman" w:hAnsi="Times New Roman"/>
          <w:bCs/>
        </w:rPr>
        <w:t xml:space="preserve"> Triển khai công tác phòng chống tai nạn thương tích theo kế hoạch.</w:t>
      </w:r>
    </w:p>
    <w:p w:rsidR="00C537AA" w:rsidRPr="00095D06" w:rsidRDefault="00C537AA" w:rsidP="00C537AA">
      <w:pPr>
        <w:spacing w:before="60" w:after="60"/>
        <w:ind w:firstLine="567"/>
        <w:jc w:val="both"/>
        <w:rPr>
          <w:rFonts w:ascii="Times New Roman" w:hAnsi="Times New Roman"/>
          <w:bCs/>
        </w:rPr>
      </w:pPr>
      <w:r w:rsidRPr="00095D06">
        <w:rPr>
          <w:rFonts w:ascii="Times New Roman" w:hAnsi="Times New Roman"/>
          <w:bCs/>
        </w:rPr>
        <w:t xml:space="preserve">-  Phối hợp với TPT và Liên Đội </w:t>
      </w:r>
      <w:r>
        <w:rPr>
          <w:rFonts w:ascii="Times New Roman" w:hAnsi="Times New Roman"/>
          <w:bCs/>
        </w:rPr>
        <w:t xml:space="preserve">chỉ đạo công tác lao động vệ sinh môi trường. </w:t>
      </w:r>
    </w:p>
    <w:p w:rsidR="00C537AA" w:rsidRPr="00095D06" w:rsidRDefault="00C537AA" w:rsidP="00C537AA">
      <w:pPr>
        <w:spacing w:before="60" w:after="60"/>
        <w:ind w:firstLine="567"/>
        <w:jc w:val="both"/>
        <w:rPr>
          <w:rFonts w:ascii="Times New Roman" w:hAnsi="Times New Roman"/>
          <w:bCs/>
        </w:rPr>
      </w:pPr>
      <w:r w:rsidRPr="00095D06">
        <w:rPr>
          <w:rFonts w:ascii="Times New Roman" w:hAnsi="Times New Roman"/>
          <w:bCs/>
        </w:rPr>
        <w:lastRenderedPageBreak/>
        <w:t>- Hội chữ thập đỏ vận động quỹ để cuối năm 201</w:t>
      </w:r>
      <w:r>
        <w:rPr>
          <w:rFonts w:ascii="Times New Roman" w:hAnsi="Times New Roman"/>
          <w:bCs/>
        </w:rPr>
        <w:t>9</w:t>
      </w:r>
      <w:r w:rsidRPr="00095D06">
        <w:rPr>
          <w:rFonts w:ascii="Times New Roman" w:hAnsi="Times New Roman"/>
          <w:bCs/>
        </w:rPr>
        <w:t xml:space="preserve"> phát học bỗng cho các em có hoàn cảnh khó khăn vượt khó.</w:t>
      </w:r>
    </w:p>
    <w:p w:rsidR="00C537AA" w:rsidRPr="00095D06" w:rsidRDefault="00C537AA" w:rsidP="00C537AA">
      <w:pPr>
        <w:spacing w:before="60" w:after="60"/>
        <w:jc w:val="both"/>
        <w:rPr>
          <w:rFonts w:ascii="Times New Roman" w:hAnsi="Times New Roman"/>
          <w:b/>
          <w:bCs/>
        </w:rPr>
      </w:pPr>
      <w:r w:rsidRPr="00095D06">
        <w:rPr>
          <w:rFonts w:ascii="Times New Roman" w:hAnsi="Times New Roman"/>
          <w:b/>
          <w:bCs/>
        </w:rPr>
        <w:t xml:space="preserve">2.3. Công tác thiết bị dạy học </w:t>
      </w:r>
    </w:p>
    <w:p w:rsidR="00C537AA" w:rsidRPr="00095D06" w:rsidRDefault="00C537AA" w:rsidP="00C537AA">
      <w:pPr>
        <w:spacing w:before="60" w:after="60"/>
        <w:ind w:firstLine="709"/>
        <w:jc w:val="both"/>
        <w:rPr>
          <w:rFonts w:ascii="Times New Roman" w:hAnsi="Times New Roman"/>
        </w:rPr>
      </w:pPr>
      <w:r w:rsidRPr="00095D06">
        <w:rPr>
          <w:rFonts w:ascii="Times New Roman" w:hAnsi="Times New Roman"/>
        </w:rPr>
        <w:t>- Tiếp tục cho GV mượn đồ dùng và theo dõi việc mượn, trả Thiết bị theo tiết hoặc buổi theo quy định của nhà trường</w:t>
      </w:r>
    </w:p>
    <w:p w:rsidR="00C537AA" w:rsidRPr="00095D06" w:rsidRDefault="00C537AA" w:rsidP="00C537AA">
      <w:pPr>
        <w:spacing w:before="60" w:after="60"/>
        <w:ind w:firstLine="709"/>
        <w:jc w:val="both"/>
        <w:rPr>
          <w:rFonts w:ascii="Times New Roman" w:hAnsi="Times New Roman"/>
        </w:rPr>
      </w:pPr>
      <w:r w:rsidRPr="00095D06">
        <w:rPr>
          <w:rFonts w:ascii="Times New Roman" w:hAnsi="Times New Roman"/>
        </w:rPr>
        <w:t xml:space="preserve">- Chuẩn bị ĐDDH và </w:t>
      </w:r>
      <w:r>
        <w:rPr>
          <w:rFonts w:ascii="Times New Roman" w:hAnsi="Times New Roman"/>
        </w:rPr>
        <w:t>các phương tiện nghe nhìn</w:t>
      </w:r>
      <w:r w:rsidRPr="00095D06">
        <w:rPr>
          <w:rFonts w:ascii="Times New Roman" w:hAnsi="Times New Roman"/>
        </w:rPr>
        <w:t xml:space="preserve"> kịp thời cho giáo viên thao giảng, dự giờ chào mừng 20/11. </w:t>
      </w:r>
    </w:p>
    <w:p w:rsidR="00C537AA" w:rsidRPr="00095D06" w:rsidRDefault="00C537AA" w:rsidP="00C537AA">
      <w:pPr>
        <w:spacing w:before="60" w:after="60"/>
        <w:ind w:firstLine="709"/>
        <w:jc w:val="both"/>
        <w:rPr>
          <w:rFonts w:ascii="Times New Roman" w:hAnsi="Times New Roman"/>
          <w:bCs/>
        </w:rPr>
      </w:pPr>
      <w:r w:rsidRPr="00095D06">
        <w:rPr>
          <w:rFonts w:ascii="Times New Roman" w:hAnsi="Times New Roman"/>
          <w:bCs/>
        </w:rPr>
        <w:t>- Phối hợp với công tác chuyên môn để tổ chức thi GVDG cấp trường thành công.</w:t>
      </w:r>
    </w:p>
    <w:p w:rsidR="00C537AA" w:rsidRPr="00095D06" w:rsidRDefault="00C537AA" w:rsidP="00C537AA">
      <w:pPr>
        <w:spacing w:before="60" w:after="60"/>
        <w:jc w:val="both"/>
        <w:rPr>
          <w:rFonts w:ascii="Times New Roman" w:hAnsi="Times New Roman"/>
          <w:b/>
          <w:bCs/>
        </w:rPr>
      </w:pPr>
      <w:r w:rsidRPr="00095D06">
        <w:rPr>
          <w:rFonts w:ascii="Times New Roman" w:hAnsi="Times New Roman"/>
          <w:b/>
          <w:bCs/>
        </w:rPr>
        <w:t>2.4. Công tác Thư viện:</w:t>
      </w:r>
    </w:p>
    <w:p w:rsidR="00C537AA" w:rsidRPr="00095D06" w:rsidRDefault="00C537AA" w:rsidP="00C537AA">
      <w:pPr>
        <w:spacing w:before="60" w:after="60"/>
        <w:ind w:firstLine="709"/>
        <w:jc w:val="both"/>
        <w:rPr>
          <w:rFonts w:ascii="Times New Roman" w:hAnsi="Times New Roman"/>
          <w:b/>
          <w:bCs/>
        </w:rPr>
      </w:pPr>
      <w:r w:rsidRPr="00095D06">
        <w:rPr>
          <w:rStyle w:val="Strong"/>
          <w:rFonts w:ascii="Times New Roman" w:hAnsi="Times New Roman"/>
          <w:b w:val="0"/>
          <w:color w:val="000000"/>
          <w:bdr w:val="none" w:sz="0" w:space="0" w:color="auto" w:frame="1"/>
        </w:rPr>
        <w:t xml:space="preserve">- Tiếp tục phát động </w:t>
      </w:r>
      <w:r>
        <w:rPr>
          <w:rStyle w:val="Strong"/>
          <w:rFonts w:ascii="Times New Roman" w:hAnsi="Times New Roman"/>
          <w:b w:val="0"/>
          <w:color w:val="000000"/>
          <w:bdr w:val="none" w:sz="0" w:space="0" w:color="auto" w:frame="1"/>
        </w:rPr>
        <w:t>phong trào đại sứ văn hóa đọc, tổ chức bốc thăm trúng quà tháng 10.</w:t>
      </w:r>
    </w:p>
    <w:p w:rsidR="00C537AA" w:rsidRPr="00095D06" w:rsidRDefault="00C537AA" w:rsidP="00C537AA">
      <w:pPr>
        <w:spacing w:before="60" w:after="60"/>
        <w:ind w:firstLine="709"/>
        <w:jc w:val="both"/>
        <w:rPr>
          <w:rFonts w:ascii="Times New Roman" w:hAnsi="Times New Roman"/>
          <w:lang w:val="fr-FR"/>
        </w:rPr>
      </w:pPr>
      <w:r w:rsidRPr="00095D06">
        <w:rPr>
          <w:rFonts w:ascii="Times New Roman" w:hAnsi="Times New Roman"/>
          <w:lang w:val="fr-FR"/>
        </w:rPr>
        <w:t>. Lên kế hoạch giới thiệu sách nhân ngày lễ Nhà giáo Việt Nam 20/11</w:t>
      </w:r>
    </w:p>
    <w:p w:rsidR="00C537AA" w:rsidRPr="00095D06" w:rsidRDefault="00C537AA" w:rsidP="00C537AA">
      <w:pPr>
        <w:spacing w:before="60" w:after="60"/>
        <w:ind w:firstLine="709"/>
        <w:jc w:val="both"/>
        <w:rPr>
          <w:rFonts w:ascii="Times New Roman" w:hAnsi="Times New Roman"/>
          <w:lang w:val="fr-FR"/>
        </w:rPr>
      </w:pPr>
      <w:r w:rsidRPr="00095D06">
        <w:rPr>
          <w:rFonts w:ascii="Times New Roman" w:hAnsi="Times New Roman"/>
          <w:lang w:val="fr-FR"/>
        </w:rPr>
        <w:t xml:space="preserve">- Bổ sung các </w:t>
      </w:r>
      <w:r>
        <w:rPr>
          <w:rFonts w:ascii="Times New Roman" w:hAnsi="Times New Roman"/>
          <w:lang w:val="fr-FR"/>
        </w:rPr>
        <w:t>loại hồ sơ sổ sách của thư viện</w:t>
      </w:r>
      <w:r w:rsidRPr="00095D06">
        <w:rPr>
          <w:rFonts w:ascii="Times New Roman" w:hAnsi="Times New Roman"/>
          <w:lang w:val="fr-FR"/>
        </w:rPr>
        <w:t>: Sổ theo dõi giáo viên và học sinh mượn và đọc sách.</w:t>
      </w:r>
    </w:p>
    <w:p w:rsidR="00C537AA" w:rsidRPr="00095D06" w:rsidRDefault="00C537AA" w:rsidP="00C537AA">
      <w:pPr>
        <w:spacing w:before="60" w:after="60"/>
        <w:jc w:val="both"/>
        <w:rPr>
          <w:rFonts w:ascii="Times New Roman" w:hAnsi="Times New Roman"/>
          <w:bCs/>
        </w:rPr>
      </w:pPr>
      <w:r w:rsidRPr="00095D06">
        <w:rPr>
          <w:rFonts w:ascii="Times New Roman" w:hAnsi="Times New Roman"/>
          <w:b/>
          <w:bCs/>
        </w:rPr>
        <w:t>2.5.  Công tác Văn thư, giáo vụ</w:t>
      </w:r>
      <w:r w:rsidRPr="00095D06">
        <w:rPr>
          <w:rFonts w:ascii="Times New Roman" w:hAnsi="Times New Roman"/>
          <w:bCs/>
        </w:rPr>
        <w:t>:</w:t>
      </w:r>
    </w:p>
    <w:p w:rsidR="00C537AA" w:rsidRPr="00095D06" w:rsidRDefault="00C537AA" w:rsidP="00C537AA">
      <w:pPr>
        <w:spacing w:before="60" w:after="60"/>
        <w:ind w:firstLine="709"/>
        <w:jc w:val="both"/>
        <w:rPr>
          <w:rFonts w:ascii="Times New Roman" w:hAnsi="Times New Roman"/>
          <w:bCs/>
        </w:rPr>
      </w:pPr>
      <w:r w:rsidRPr="00095D06">
        <w:rPr>
          <w:rFonts w:ascii="Times New Roman" w:hAnsi="Times New Roman"/>
          <w:bCs/>
        </w:rPr>
        <w:t>- Nộp hồ sơ, báo cáo, công văn, kế hoạch cho cấp trên đảm bảo quy định.</w:t>
      </w:r>
    </w:p>
    <w:p w:rsidR="00C537AA" w:rsidRPr="00095D06" w:rsidRDefault="00C537AA" w:rsidP="00C537AA">
      <w:pPr>
        <w:spacing w:before="60" w:after="60"/>
        <w:ind w:firstLine="709"/>
        <w:jc w:val="both"/>
        <w:rPr>
          <w:rFonts w:ascii="Times New Roman" w:hAnsi="Times New Roman"/>
          <w:bCs/>
        </w:rPr>
      </w:pPr>
      <w:r w:rsidRPr="00095D06">
        <w:rPr>
          <w:rFonts w:ascii="Times New Roman" w:hAnsi="Times New Roman"/>
          <w:bCs/>
        </w:rPr>
        <w:t>- Theo dõi việc dạy và học, một số công việc đột xuất xảy ra trong nhà trường.</w:t>
      </w:r>
    </w:p>
    <w:p w:rsidR="00C537AA" w:rsidRDefault="00C537AA" w:rsidP="00C537AA">
      <w:pPr>
        <w:spacing w:before="60" w:after="60"/>
        <w:ind w:firstLine="709"/>
        <w:jc w:val="both"/>
        <w:rPr>
          <w:rFonts w:ascii="Times New Roman" w:hAnsi="Times New Roman"/>
          <w:bCs/>
        </w:rPr>
      </w:pPr>
      <w:r w:rsidRPr="00095D06">
        <w:rPr>
          <w:rFonts w:ascii="Times New Roman" w:hAnsi="Times New Roman"/>
          <w:bCs/>
        </w:rPr>
        <w:t>- Tiếp nhận hồ sơ và cập nhật đầy đủ thông tin của 2 giáo viên mới và hoàn thành hồ sơ CC, VC theo kế hoạch.</w:t>
      </w:r>
    </w:p>
    <w:p w:rsidR="00C537AA" w:rsidRPr="00095D06" w:rsidRDefault="00C537AA" w:rsidP="00C537AA">
      <w:pPr>
        <w:spacing w:before="60" w:after="60"/>
        <w:ind w:firstLine="709"/>
        <w:jc w:val="both"/>
        <w:rPr>
          <w:rFonts w:ascii="Times New Roman" w:hAnsi="Times New Roman"/>
          <w:bCs/>
        </w:rPr>
      </w:pPr>
      <w:r>
        <w:rPr>
          <w:rFonts w:ascii="Times New Roman" w:hAnsi="Times New Roman"/>
          <w:bCs/>
        </w:rPr>
        <w:t>- Thông kê các số liệu phục vụ công tác xây dựng dự thảo báo cáo chính trị Đại hội Chi bộ.</w:t>
      </w:r>
    </w:p>
    <w:p w:rsidR="00C537AA" w:rsidRPr="00095D06" w:rsidRDefault="00C537AA" w:rsidP="00C537AA">
      <w:pPr>
        <w:spacing w:before="60" w:after="60"/>
        <w:ind w:firstLine="709"/>
        <w:jc w:val="both"/>
        <w:rPr>
          <w:rFonts w:ascii="Times New Roman" w:hAnsi="Times New Roman"/>
          <w:bCs/>
        </w:rPr>
      </w:pPr>
      <w:r w:rsidRPr="00095D06">
        <w:rPr>
          <w:rFonts w:ascii="Times New Roman" w:hAnsi="Times New Roman"/>
          <w:bCs/>
        </w:rPr>
        <w:t>- Cập nhật đầy đủ và hoàn thiện hồ sơ PCGD-XM năm 201</w:t>
      </w:r>
      <w:r>
        <w:rPr>
          <w:rFonts w:ascii="Times New Roman" w:hAnsi="Times New Roman"/>
          <w:bCs/>
        </w:rPr>
        <w:t>9 để kiểm tra tại trường THCS Phú Đa (Chiều 7/11/2019)</w:t>
      </w:r>
    </w:p>
    <w:p w:rsidR="00C537AA" w:rsidRPr="00095D06" w:rsidRDefault="00C537AA" w:rsidP="00C537AA">
      <w:pPr>
        <w:spacing w:before="60" w:after="60"/>
        <w:jc w:val="both"/>
        <w:rPr>
          <w:rFonts w:ascii="Times New Roman" w:hAnsi="Times New Roman"/>
          <w:b/>
          <w:bCs/>
        </w:rPr>
      </w:pPr>
      <w:r w:rsidRPr="00095D06">
        <w:rPr>
          <w:rFonts w:ascii="Times New Roman" w:hAnsi="Times New Roman"/>
          <w:b/>
          <w:bCs/>
        </w:rPr>
        <w:t>2.6. Kế toán</w:t>
      </w:r>
    </w:p>
    <w:p w:rsidR="00C537AA" w:rsidRPr="00095D06" w:rsidRDefault="00C537AA" w:rsidP="00C537AA">
      <w:pPr>
        <w:pStyle w:val="NormalWeb"/>
        <w:spacing w:before="60" w:beforeAutospacing="0" w:after="60" w:afterAutospacing="0"/>
        <w:ind w:firstLine="709"/>
        <w:jc w:val="both"/>
        <w:rPr>
          <w:sz w:val="28"/>
          <w:szCs w:val="28"/>
        </w:rPr>
      </w:pPr>
      <w:r w:rsidRPr="00095D06">
        <w:rPr>
          <w:sz w:val="28"/>
          <w:szCs w:val="28"/>
        </w:rPr>
        <w:t xml:space="preserve">- </w:t>
      </w:r>
      <w:r>
        <w:rPr>
          <w:sz w:val="28"/>
          <w:szCs w:val="28"/>
        </w:rPr>
        <w:t>Chuẩn bị hồ sơ làm việc với đoàn thanh tra Bảo hiểm xã hội tỉnh (4/11/2019).</w:t>
      </w:r>
    </w:p>
    <w:p w:rsidR="00C537AA" w:rsidRDefault="00C537AA" w:rsidP="00C537AA">
      <w:pPr>
        <w:pStyle w:val="NormalWeb"/>
        <w:spacing w:before="60" w:beforeAutospacing="0" w:after="60" w:afterAutospacing="0"/>
        <w:ind w:firstLine="709"/>
        <w:jc w:val="both"/>
        <w:rPr>
          <w:sz w:val="28"/>
          <w:szCs w:val="28"/>
        </w:rPr>
      </w:pPr>
      <w:r w:rsidRPr="00095D06">
        <w:rPr>
          <w:sz w:val="28"/>
          <w:szCs w:val="28"/>
        </w:rPr>
        <w:t xml:space="preserve">- </w:t>
      </w:r>
      <w:r>
        <w:rPr>
          <w:sz w:val="28"/>
          <w:szCs w:val="28"/>
        </w:rPr>
        <w:t>Thanh toán các chế độ cho giáo viên kịp thời.</w:t>
      </w:r>
    </w:p>
    <w:p w:rsidR="00C537AA" w:rsidRPr="00E967F5" w:rsidRDefault="00C537AA" w:rsidP="00C537AA">
      <w:pPr>
        <w:pStyle w:val="NormalWeb"/>
        <w:spacing w:before="60" w:beforeAutospacing="0" w:after="60" w:afterAutospacing="0"/>
        <w:jc w:val="both"/>
        <w:rPr>
          <w:b/>
          <w:sz w:val="28"/>
          <w:szCs w:val="28"/>
        </w:rPr>
      </w:pPr>
      <w:r w:rsidRPr="00E967F5">
        <w:rPr>
          <w:b/>
          <w:sz w:val="28"/>
          <w:szCs w:val="28"/>
        </w:rPr>
        <w:t xml:space="preserve">3. Công tác kiểm tra nội bộ: </w:t>
      </w:r>
    </w:p>
    <w:p w:rsidR="00C537AA" w:rsidRDefault="00C537AA" w:rsidP="00C537AA">
      <w:pPr>
        <w:pStyle w:val="NormalWeb"/>
        <w:spacing w:before="60" w:beforeAutospacing="0" w:after="60" w:afterAutospacing="0"/>
        <w:ind w:firstLine="709"/>
        <w:jc w:val="both"/>
        <w:rPr>
          <w:color w:val="242B2D"/>
          <w:sz w:val="28"/>
          <w:szCs w:val="28"/>
        </w:rPr>
      </w:pPr>
      <w:r w:rsidRPr="00E967F5">
        <w:rPr>
          <w:sz w:val="28"/>
          <w:szCs w:val="28"/>
        </w:rPr>
        <w:t xml:space="preserve">- Kiểm tra công tác </w:t>
      </w:r>
      <w:r w:rsidRPr="00E967F5">
        <w:rPr>
          <w:color w:val="242B2D"/>
          <w:sz w:val="28"/>
          <w:szCs w:val="28"/>
        </w:rPr>
        <w:t>Quản lý, hồ sơ sổ sách theo dõi phòng thiết bị</w:t>
      </w:r>
    </w:p>
    <w:p w:rsidR="00C537AA" w:rsidRDefault="00C537AA" w:rsidP="00C537AA">
      <w:pPr>
        <w:pStyle w:val="NormalWeb"/>
        <w:spacing w:before="60" w:beforeAutospacing="0" w:after="60" w:afterAutospacing="0"/>
        <w:ind w:firstLine="709"/>
        <w:jc w:val="both"/>
        <w:rPr>
          <w:color w:val="242B2D"/>
          <w:sz w:val="28"/>
          <w:szCs w:val="28"/>
        </w:rPr>
      </w:pPr>
      <w:r>
        <w:rPr>
          <w:color w:val="242B2D"/>
          <w:sz w:val="28"/>
          <w:szCs w:val="28"/>
        </w:rPr>
        <w:t xml:space="preserve">- Kiểm tra hoạt động sư phạm: Cô Nga; thầy Sen. </w:t>
      </w:r>
    </w:p>
    <w:p w:rsidR="00C537AA" w:rsidRPr="00E967F5" w:rsidRDefault="00C537AA" w:rsidP="00C537AA">
      <w:pPr>
        <w:spacing w:before="60" w:after="60"/>
        <w:ind w:right="142" w:firstLine="709"/>
        <w:jc w:val="both"/>
        <w:rPr>
          <w:rFonts w:ascii="Times New Roman" w:hAnsi="Times New Roman"/>
          <w:color w:val="242B2D"/>
        </w:rPr>
      </w:pPr>
      <w:r w:rsidRPr="00E967F5">
        <w:rPr>
          <w:rFonts w:ascii="Times New Roman" w:hAnsi="Times New Roman"/>
          <w:color w:val="242B2D"/>
        </w:rPr>
        <w:t>- Tự kiểm tra công tác quản lý: kế hoạch năm, tháng, tuần</w:t>
      </w:r>
    </w:p>
    <w:p w:rsidR="00C537AA" w:rsidRPr="00095D06" w:rsidRDefault="00C537AA" w:rsidP="00C537AA">
      <w:pPr>
        <w:spacing w:before="60" w:after="60"/>
        <w:jc w:val="both"/>
        <w:rPr>
          <w:rFonts w:ascii="Times New Roman" w:hAnsi="Times New Roman"/>
          <w:b/>
        </w:rPr>
      </w:pPr>
      <w:r w:rsidRPr="00095D06">
        <w:rPr>
          <w:rFonts w:ascii="Times New Roman" w:hAnsi="Times New Roman"/>
          <w:b/>
        </w:rPr>
        <w:t>III. MỘT SỐ CÔNG TÁC CỦA ĐOÀN THỂ</w:t>
      </w:r>
    </w:p>
    <w:p w:rsidR="00C537AA" w:rsidRPr="00095D06" w:rsidRDefault="00C537AA" w:rsidP="00C537AA">
      <w:pPr>
        <w:tabs>
          <w:tab w:val="left" w:pos="720"/>
        </w:tabs>
        <w:spacing w:before="60" w:after="60"/>
        <w:jc w:val="both"/>
        <w:rPr>
          <w:rFonts w:ascii="Times New Roman" w:hAnsi="Times New Roman"/>
        </w:rPr>
      </w:pPr>
      <w:r>
        <w:rPr>
          <w:rFonts w:ascii="Times New Roman" w:hAnsi="Times New Roman"/>
          <w:b/>
        </w:rPr>
        <w:t>1</w:t>
      </w:r>
      <w:r w:rsidRPr="00095D06">
        <w:rPr>
          <w:rFonts w:ascii="Times New Roman" w:hAnsi="Times New Roman"/>
          <w:b/>
        </w:rPr>
        <w:t xml:space="preserve">. Công đoàn: </w:t>
      </w:r>
    </w:p>
    <w:p w:rsidR="00C537AA" w:rsidRPr="00095D06" w:rsidRDefault="00C537AA" w:rsidP="00C537AA">
      <w:pPr>
        <w:spacing w:before="60" w:after="60"/>
        <w:ind w:firstLine="720"/>
        <w:jc w:val="both"/>
        <w:rPr>
          <w:rFonts w:ascii="Times New Roman" w:hAnsi="Times New Roman"/>
          <w:bCs/>
        </w:rPr>
      </w:pPr>
      <w:r w:rsidRPr="00095D06">
        <w:rPr>
          <w:rFonts w:ascii="Times New Roman" w:hAnsi="Times New Roman"/>
          <w:bCs/>
        </w:rPr>
        <w:t> - Phối hợp cùng Công đoàn cơ sở tiếp tục</w:t>
      </w:r>
      <w:r w:rsidRPr="00095D06">
        <w:rPr>
          <w:rFonts w:ascii="Times New Roman" w:hAnsi="Times New Roman"/>
        </w:rPr>
        <w:t> </w:t>
      </w:r>
      <w:r w:rsidRPr="00095D06">
        <w:rPr>
          <w:rFonts w:ascii="Times New Roman" w:hAnsi="Times New Roman"/>
          <w:bCs/>
        </w:rPr>
        <w:t>triển khai tốt Chỉ thị số 05-CT/TW ngày 15/5/2016 của Bộ Chính trị về </w:t>
      </w:r>
      <w:r w:rsidRPr="00095D06">
        <w:rPr>
          <w:rFonts w:ascii="Times New Roman" w:hAnsi="Times New Roman"/>
          <w:bCs/>
          <w:i/>
          <w:iCs/>
        </w:rPr>
        <w:t>“Đẩy mạnh học tập và làm theo tư tưởng, đạo đức, phong cách Hồ Chí Minh”</w:t>
      </w:r>
      <w:r w:rsidRPr="00095D06">
        <w:rPr>
          <w:rFonts w:ascii="Times New Roman" w:hAnsi="Times New Roman"/>
          <w:bCs/>
        </w:rPr>
        <w:t> và NQ TW 4 khóa XII cho tất cả GV, NV trong nhà trường.</w:t>
      </w:r>
    </w:p>
    <w:p w:rsidR="00C537AA" w:rsidRDefault="00C537AA" w:rsidP="00C537AA">
      <w:pPr>
        <w:spacing w:before="60" w:after="60"/>
        <w:ind w:firstLine="720"/>
        <w:jc w:val="both"/>
        <w:rPr>
          <w:rFonts w:ascii="Times New Roman" w:hAnsi="Times New Roman"/>
          <w:bCs/>
        </w:rPr>
      </w:pPr>
      <w:r w:rsidRPr="00095D06">
        <w:rPr>
          <w:rFonts w:ascii="Times New Roman" w:hAnsi="Times New Roman"/>
          <w:bCs/>
        </w:rPr>
        <w:t>- Phối hợp BGH phát động phong trào thi đua:  “Giỏi việc trường – đảm việc</w:t>
      </w:r>
      <w:r>
        <w:rPr>
          <w:rFonts w:ascii="Times New Roman" w:hAnsi="Times New Roman"/>
          <w:bCs/>
        </w:rPr>
        <w:t xml:space="preserve"> Nhà”</w:t>
      </w:r>
      <w:r w:rsidRPr="00095D06">
        <w:rPr>
          <w:rFonts w:ascii="Times New Roman" w:hAnsi="Times New Roman"/>
          <w:bCs/>
        </w:rPr>
        <w:t xml:space="preserve">; Phong trào Văn nghệ TDTT và  Thi Đua dạy tốt – Học </w:t>
      </w:r>
      <w:r>
        <w:rPr>
          <w:rFonts w:ascii="Times New Roman" w:hAnsi="Times New Roman"/>
          <w:bCs/>
        </w:rPr>
        <w:t>tốt chào mừng Nhà giáo Việt Nam.</w:t>
      </w:r>
    </w:p>
    <w:p w:rsidR="00C537AA" w:rsidRPr="00E967F5" w:rsidRDefault="00C537AA" w:rsidP="00C537AA">
      <w:pPr>
        <w:spacing w:before="60" w:after="60"/>
        <w:ind w:firstLine="720"/>
        <w:jc w:val="both"/>
        <w:rPr>
          <w:rFonts w:ascii="Times New Roman" w:hAnsi="Times New Roman"/>
          <w:bCs/>
        </w:rPr>
      </w:pPr>
      <w:r w:rsidRPr="00095D06">
        <w:rPr>
          <w:rFonts w:ascii="Times New Roman" w:hAnsi="Times New Roman"/>
        </w:rPr>
        <w:lastRenderedPageBreak/>
        <w:t>- Phối kết hợp với chuyên môn nhà trường tổ chức các hoạt động lễ kỉ niệm ngày Nhà giáo Việt Nam 20/11, thi GVDG cấp trường, Thi NCKHKT cấp trường.</w:t>
      </w:r>
    </w:p>
    <w:p w:rsidR="00C537AA" w:rsidRPr="00095D06" w:rsidRDefault="00C537AA" w:rsidP="00C537AA">
      <w:pPr>
        <w:spacing w:before="60" w:after="60"/>
        <w:jc w:val="both"/>
        <w:rPr>
          <w:rFonts w:ascii="Times New Roman" w:hAnsi="Times New Roman"/>
        </w:rPr>
      </w:pPr>
      <w:r>
        <w:rPr>
          <w:rFonts w:ascii="Times New Roman" w:hAnsi="Times New Roman"/>
        </w:rPr>
        <w:tab/>
      </w:r>
      <w:r w:rsidRPr="00095D06">
        <w:rPr>
          <w:rFonts w:ascii="Times New Roman" w:hAnsi="Times New Roman"/>
        </w:rPr>
        <w:t xml:space="preserve">- Tiếp tục vận dộng CB, GV, NV tham gia tích cực ủng hộ quỹ vì người nghèo, quỹ hội chữ thập đỏ, quỹ mái ấm công đoàn, quỹ tham quan và tiếp tục thăm hỏi, hiếu hỉ các đoàn viên công đoàn, tứ thân phụ mẫu và con của đoàn viên. </w:t>
      </w:r>
    </w:p>
    <w:p w:rsidR="00C537AA" w:rsidRPr="00095D06" w:rsidRDefault="00C537AA" w:rsidP="00C537AA">
      <w:pPr>
        <w:tabs>
          <w:tab w:val="left" w:pos="1800"/>
        </w:tabs>
        <w:spacing w:before="60" w:after="60"/>
        <w:jc w:val="both"/>
        <w:rPr>
          <w:rFonts w:ascii="Times New Roman" w:hAnsi="Times New Roman"/>
        </w:rPr>
      </w:pPr>
      <w:r>
        <w:rPr>
          <w:rFonts w:ascii="Times New Roman" w:hAnsi="Times New Roman"/>
          <w:b/>
        </w:rPr>
        <w:t>2</w:t>
      </w:r>
      <w:r w:rsidRPr="00095D06">
        <w:rPr>
          <w:rFonts w:ascii="Times New Roman" w:hAnsi="Times New Roman"/>
          <w:b/>
        </w:rPr>
        <w:t>. Đoàn thanh niên, Liên đội :</w:t>
      </w:r>
    </w:p>
    <w:p w:rsidR="00C537AA" w:rsidRPr="00957BA9" w:rsidRDefault="00C537AA" w:rsidP="00C537AA">
      <w:pPr>
        <w:spacing w:before="60" w:after="60"/>
        <w:ind w:firstLine="720"/>
        <w:jc w:val="both"/>
        <w:rPr>
          <w:rFonts w:ascii="Times New Roman" w:hAnsi="Times New Roman"/>
        </w:rPr>
      </w:pPr>
      <w:r w:rsidRPr="00095D06">
        <w:rPr>
          <w:rFonts w:ascii="Times New Roman" w:hAnsi="Times New Roman"/>
        </w:rPr>
        <w:t>- Thực hiện nghiêm túc sự hướng dẫn chỉ đạo về công tác Đoàn và triển khai</w:t>
      </w:r>
      <w:r>
        <w:rPr>
          <w:rFonts w:ascii="Times New Roman" w:hAnsi="Times New Roman"/>
        </w:rPr>
        <w:t xml:space="preserve"> môt </w:t>
      </w:r>
      <w:r w:rsidRPr="00957BA9">
        <w:rPr>
          <w:rFonts w:ascii="Times New Roman" w:hAnsi="Times New Roman"/>
        </w:rPr>
        <w:t xml:space="preserve">số hoạt động do xã đoàn chỉ đạo. </w:t>
      </w:r>
    </w:p>
    <w:p w:rsidR="00C537AA" w:rsidRPr="00957BA9" w:rsidRDefault="00C537AA" w:rsidP="00C537AA">
      <w:pPr>
        <w:spacing w:before="60" w:after="60"/>
        <w:jc w:val="both"/>
        <w:rPr>
          <w:rFonts w:ascii="Times New Roman" w:hAnsi="Times New Roman"/>
          <w:bCs/>
        </w:rPr>
      </w:pPr>
      <w:r w:rsidRPr="00957BA9">
        <w:rPr>
          <w:rFonts w:ascii="Times New Roman" w:hAnsi="Times New Roman"/>
          <w:bCs/>
        </w:rPr>
        <w:t>- Phát động thi đua chào mừng Ngày nhà giáo Việt Nam 20/11.</w:t>
      </w:r>
    </w:p>
    <w:p w:rsidR="00C537AA" w:rsidRPr="00957BA9" w:rsidRDefault="00C537AA" w:rsidP="00C537AA">
      <w:pPr>
        <w:spacing w:before="60" w:after="60"/>
        <w:ind w:firstLine="539"/>
        <w:jc w:val="both"/>
        <w:rPr>
          <w:rFonts w:ascii="Times New Roman" w:hAnsi="Times New Roman"/>
        </w:rPr>
      </w:pPr>
      <w:r w:rsidRPr="00957BA9">
        <w:rPr>
          <w:rFonts w:ascii="Times New Roman" w:hAnsi="Times New Roman"/>
        </w:rPr>
        <w:t>- Tăng cường công tác quản lý nề nếp học sinh, thường xuyên kiểm tra việc thực hiện nội quy của nhà trường, công tác vệ sinh lớp học, sân trường.</w:t>
      </w:r>
    </w:p>
    <w:p w:rsidR="00C537AA" w:rsidRPr="00957BA9" w:rsidRDefault="00C537AA" w:rsidP="00C537AA">
      <w:pPr>
        <w:spacing w:before="60" w:after="60"/>
        <w:ind w:firstLine="539"/>
        <w:jc w:val="both"/>
        <w:rPr>
          <w:rFonts w:ascii="Times New Roman" w:hAnsi="Times New Roman"/>
        </w:rPr>
      </w:pPr>
      <w:r w:rsidRPr="00957BA9">
        <w:rPr>
          <w:rFonts w:ascii="Times New Roman" w:hAnsi="Times New Roman"/>
        </w:rPr>
        <w:t>- Tiếp tục duy trì giờ sinh hoạt Liên đội dưới cờ, sinh hoạt thể dục, múa hát, nhảy dân vũ. Tăng cường tập luyện khiêu vũ cho các anh chi phụ trách và đội viên.</w:t>
      </w:r>
    </w:p>
    <w:p w:rsidR="00C537AA" w:rsidRPr="00957BA9" w:rsidRDefault="00C537AA" w:rsidP="00C537AA">
      <w:pPr>
        <w:spacing w:before="60" w:after="60"/>
        <w:ind w:firstLine="539"/>
        <w:jc w:val="both"/>
        <w:rPr>
          <w:rFonts w:ascii="Times New Roman" w:hAnsi="Times New Roman"/>
        </w:rPr>
      </w:pPr>
      <w:r w:rsidRPr="00957BA9">
        <w:rPr>
          <w:rFonts w:ascii="Times New Roman" w:hAnsi="Times New Roman"/>
        </w:rPr>
        <w:t>- Phân công nhiệm vụ cho các thành viên Ban chỉ huy Liên đội, duy thì có hiệu quả hoạt động của đội sao đỏ.</w:t>
      </w:r>
    </w:p>
    <w:p w:rsidR="00C537AA" w:rsidRPr="00957BA9" w:rsidRDefault="00C537AA" w:rsidP="00C537AA">
      <w:pPr>
        <w:spacing w:before="60" w:after="60"/>
        <w:ind w:firstLine="539"/>
        <w:jc w:val="both"/>
        <w:rPr>
          <w:rFonts w:ascii="Times New Roman" w:hAnsi="Times New Roman"/>
        </w:rPr>
      </w:pPr>
      <w:r w:rsidRPr="00957BA9">
        <w:rPr>
          <w:rFonts w:ascii="Times New Roman" w:hAnsi="Times New Roman"/>
        </w:rPr>
        <w:t>- Tiếp tục phân công các chi đội chăm sóc công trình măng non, chăm sóc bồn hoa.</w:t>
      </w:r>
    </w:p>
    <w:p w:rsidR="00C537AA" w:rsidRPr="00957BA9" w:rsidRDefault="00C537AA" w:rsidP="00C537AA">
      <w:pPr>
        <w:autoSpaceDE w:val="0"/>
        <w:autoSpaceDN w:val="0"/>
        <w:adjustRightInd w:val="0"/>
        <w:spacing w:before="60" w:after="60"/>
        <w:ind w:firstLine="539"/>
        <w:jc w:val="both"/>
        <w:rPr>
          <w:rFonts w:ascii="Times New Roman" w:hAnsi="Times New Roman"/>
        </w:rPr>
      </w:pPr>
      <w:r w:rsidRPr="00957BA9">
        <w:rPr>
          <w:rFonts w:ascii="Times New Roman" w:hAnsi="Times New Roman"/>
          <w:lang w:val="vi-VN"/>
        </w:rPr>
        <w:t xml:space="preserve">- Tiếp tục </w:t>
      </w:r>
      <w:r w:rsidRPr="00957BA9">
        <w:rPr>
          <w:rFonts w:ascii="Times New Roman" w:hAnsi="Times New Roman"/>
        </w:rPr>
        <w:t xml:space="preserve">duy trì </w:t>
      </w:r>
      <w:r w:rsidRPr="00957BA9">
        <w:rPr>
          <w:rFonts w:ascii="Times New Roman" w:hAnsi="Times New Roman"/>
          <w:lang w:val="vi-VN"/>
        </w:rPr>
        <w:t>thực hiện phong trào</w:t>
      </w:r>
      <w:r w:rsidRPr="00957BA9">
        <w:rPr>
          <w:rFonts w:ascii="Times New Roman" w:hAnsi="Times New Roman"/>
          <w:i/>
          <w:lang w:val="vi-VN"/>
        </w:rPr>
        <w:t>“Nuôi heo đất - giúp bạn đến trường”.</w:t>
      </w:r>
      <w:r w:rsidRPr="00957BA9">
        <w:rPr>
          <w:rFonts w:ascii="Times New Roman" w:hAnsi="Times New Roman"/>
          <w:lang w:val="vi-VN"/>
        </w:rPr>
        <w:t xml:space="preserve">  </w:t>
      </w:r>
    </w:p>
    <w:p w:rsidR="00C537AA" w:rsidRPr="00957BA9" w:rsidRDefault="00C537AA" w:rsidP="00C537AA">
      <w:pPr>
        <w:autoSpaceDE w:val="0"/>
        <w:autoSpaceDN w:val="0"/>
        <w:adjustRightInd w:val="0"/>
        <w:spacing w:before="60" w:after="60"/>
        <w:ind w:firstLine="539"/>
        <w:jc w:val="both"/>
        <w:rPr>
          <w:rFonts w:ascii="Times New Roman" w:hAnsi="Times New Roman"/>
        </w:rPr>
      </w:pPr>
      <w:r w:rsidRPr="00957BA9">
        <w:rPr>
          <w:rFonts w:ascii="Times New Roman" w:hAnsi="Times New Roman"/>
        </w:rPr>
        <w:t>- Tổ chức diễn đàn: “Xây dựng văn hoá ứng xử trong nhà trường” “Nói không với bạo lực học đường”.</w:t>
      </w:r>
    </w:p>
    <w:p w:rsidR="00C537AA" w:rsidRDefault="00C537AA" w:rsidP="00C537AA">
      <w:pPr>
        <w:spacing w:before="60" w:after="60"/>
        <w:jc w:val="both"/>
        <w:rPr>
          <w:rFonts w:ascii="Times New Roman" w:hAnsi="Times New Roman"/>
        </w:rPr>
      </w:pPr>
      <w:r w:rsidRPr="00095D06">
        <w:rPr>
          <w:rFonts w:ascii="Times New Roman" w:hAnsi="Times New Roman"/>
        </w:rPr>
        <w:t xml:space="preserve">       Trên đây là kế hoạch công tác tháng 11 năm  201</w:t>
      </w:r>
      <w:r>
        <w:rPr>
          <w:rFonts w:ascii="Times New Roman" w:hAnsi="Times New Roman"/>
        </w:rPr>
        <w:t>9</w:t>
      </w:r>
      <w:r w:rsidRPr="00095D06">
        <w:rPr>
          <w:rFonts w:ascii="Times New Roman" w:hAnsi="Times New Roman"/>
        </w:rPr>
        <w:t xml:space="preserve">, đề nghị các bộ phận, tổ </w:t>
      </w:r>
      <w:r>
        <w:rPr>
          <w:rFonts w:ascii="Times New Roman" w:hAnsi="Times New Roman"/>
        </w:rPr>
        <w:t>chuyên môn</w:t>
      </w:r>
      <w:r w:rsidRPr="00095D06">
        <w:rPr>
          <w:rFonts w:ascii="Times New Roman" w:hAnsi="Times New Roman"/>
        </w:rPr>
        <w:t xml:space="preserve">, đoàn thể, các đồng chí được phân công thực hiện nghiêm túc./. </w:t>
      </w:r>
    </w:p>
    <w:p w:rsidR="00C537AA" w:rsidRPr="00095D06" w:rsidRDefault="00C537AA" w:rsidP="00C537AA">
      <w:pPr>
        <w:spacing w:before="120" w:after="240"/>
        <w:jc w:val="both"/>
        <w:rPr>
          <w:rFonts w:ascii="Times New Roman" w:hAnsi="Times New Roman"/>
        </w:rPr>
      </w:pPr>
    </w:p>
    <w:tbl>
      <w:tblPr>
        <w:tblW w:w="0" w:type="auto"/>
        <w:tblLook w:val="01E0" w:firstRow="1" w:lastRow="1" w:firstColumn="1" w:lastColumn="1" w:noHBand="0" w:noVBand="0"/>
      </w:tblPr>
      <w:tblGrid>
        <w:gridCol w:w="4622"/>
        <w:gridCol w:w="4621"/>
      </w:tblGrid>
      <w:tr w:rsidR="00C537AA" w:rsidRPr="00095D06" w:rsidTr="00D920F2">
        <w:tc>
          <w:tcPr>
            <w:tcW w:w="4622" w:type="dxa"/>
            <w:shd w:val="clear" w:color="auto" w:fill="auto"/>
          </w:tcPr>
          <w:p w:rsidR="00C537AA" w:rsidRPr="00095D06" w:rsidRDefault="00C537AA" w:rsidP="00D920F2">
            <w:pPr>
              <w:spacing w:before="120"/>
              <w:jc w:val="both"/>
              <w:rPr>
                <w:rFonts w:ascii="Times New Roman" w:hAnsi="Times New Roman"/>
                <w:sz w:val="24"/>
                <w:szCs w:val="24"/>
              </w:rPr>
            </w:pPr>
            <w:r w:rsidRPr="00095D06">
              <w:rPr>
                <w:rFonts w:ascii="Times New Roman" w:hAnsi="Times New Roman"/>
                <w:b/>
                <w:i/>
                <w:sz w:val="24"/>
                <w:szCs w:val="24"/>
              </w:rPr>
              <w:t>Nơi nhận</w:t>
            </w:r>
            <w:r w:rsidRPr="00095D06">
              <w:rPr>
                <w:rFonts w:ascii="Times New Roman" w:hAnsi="Times New Roman"/>
                <w:sz w:val="24"/>
                <w:szCs w:val="24"/>
              </w:rPr>
              <w:t xml:space="preserve"> :</w:t>
            </w:r>
          </w:p>
          <w:p w:rsidR="00C537AA" w:rsidRPr="00095D06" w:rsidRDefault="00C537AA" w:rsidP="00D920F2">
            <w:pPr>
              <w:rPr>
                <w:rFonts w:ascii="Times New Roman" w:hAnsi="Times New Roman"/>
                <w:sz w:val="22"/>
                <w:szCs w:val="22"/>
              </w:rPr>
            </w:pPr>
            <w:r w:rsidRPr="00095D06">
              <w:rPr>
                <w:rFonts w:ascii="Times New Roman" w:hAnsi="Times New Roman"/>
                <w:sz w:val="22"/>
                <w:szCs w:val="22"/>
              </w:rPr>
              <w:t xml:space="preserve">- Phòng GD&amp;ĐT (b/c); </w:t>
            </w:r>
          </w:p>
          <w:p w:rsidR="00C537AA" w:rsidRDefault="00C537AA" w:rsidP="00D920F2">
            <w:pPr>
              <w:rPr>
                <w:rFonts w:ascii="Times New Roman" w:hAnsi="Times New Roman"/>
                <w:sz w:val="22"/>
                <w:szCs w:val="22"/>
              </w:rPr>
            </w:pPr>
            <w:r w:rsidRPr="00095D06">
              <w:rPr>
                <w:rFonts w:ascii="Times New Roman" w:hAnsi="Times New Roman"/>
                <w:sz w:val="22"/>
                <w:szCs w:val="22"/>
              </w:rPr>
              <w:t>- UBND xã (b/c);</w:t>
            </w:r>
          </w:p>
          <w:p w:rsidR="00C537AA" w:rsidRDefault="00C537AA" w:rsidP="00D920F2">
            <w:pPr>
              <w:rPr>
                <w:rFonts w:ascii="Times New Roman" w:hAnsi="Times New Roman"/>
                <w:sz w:val="22"/>
                <w:szCs w:val="22"/>
              </w:rPr>
            </w:pPr>
            <w:r w:rsidRPr="00095D06">
              <w:rPr>
                <w:rFonts w:ascii="Times New Roman" w:hAnsi="Times New Roman"/>
                <w:sz w:val="22"/>
                <w:szCs w:val="22"/>
              </w:rPr>
              <w:t>- BGH trường;</w:t>
            </w:r>
          </w:p>
          <w:p w:rsidR="00C537AA" w:rsidRDefault="00C537AA" w:rsidP="00D920F2">
            <w:pPr>
              <w:rPr>
                <w:rFonts w:ascii="Times New Roman" w:hAnsi="Times New Roman"/>
                <w:sz w:val="22"/>
                <w:szCs w:val="22"/>
              </w:rPr>
            </w:pPr>
            <w:r w:rsidRPr="00095D06">
              <w:rPr>
                <w:rFonts w:ascii="Times New Roman" w:hAnsi="Times New Roman"/>
                <w:sz w:val="22"/>
                <w:szCs w:val="22"/>
                <w:lang w:val="fr-FR"/>
              </w:rPr>
              <w:t>- Các Tổ trưởng (t/h);</w:t>
            </w:r>
          </w:p>
          <w:p w:rsidR="00C537AA" w:rsidRDefault="00C537AA" w:rsidP="00D920F2">
            <w:pPr>
              <w:rPr>
                <w:rFonts w:ascii="Times New Roman" w:hAnsi="Times New Roman"/>
                <w:sz w:val="22"/>
                <w:szCs w:val="22"/>
              </w:rPr>
            </w:pPr>
            <w:r w:rsidRPr="00095D06">
              <w:rPr>
                <w:rFonts w:ascii="Times New Roman" w:hAnsi="Times New Roman"/>
                <w:sz w:val="22"/>
                <w:szCs w:val="22"/>
                <w:lang w:val="fr-FR"/>
              </w:rPr>
              <w:t xml:space="preserve">- Các Đoàn thể (p/h); </w:t>
            </w:r>
          </w:p>
          <w:p w:rsidR="00C537AA" w:rsidRPr="00E967F5" w:rsidRDefault="00C537AA" w:rsidP="00D920F2">
            <w:pPr>
              <w:rPr>
                <w:rFonts w:ascii="Times New Roman" w:hAnsi="Times New Roman"/>
                <w:sz w:val="22"/>
                <w:szCs w:val="22"/>
              </w:rPr>
            </w:pPr>
            <w:r w:rsidRPr="00095D06">
              <w:rPr>
                <w:rFonts w:ascii="Times New Roman" w:hAnsi="Times New Roman"/>
                <w:sz w:val="22"/>
                <w:szCs w:val="22"/>
              </w:rPr>
              <w:t>- Lưu VT.</w:t>
            </w:r>
          </w:p>
        </w:tc>
        <w:tc>
          <w:tcPr>
            <w:tcW w:w="4621" w:type="dxa"/>
            <w:shd w:val="clear" w:color="auto" w:fill="auto"/>
          </w:tcPr>
          <w:p w:rsidR="00C537AA" w:rsidRPr="00095D06" w:rsidRDefault="00C537AA" w:rsidP="00D920F2">
            <w:pPr>
              <w:spacing w:before="120"/>
              <w:jc w:val="center"/>
              <w:rPr>
                <w:rFonts w:ascii="Times New Roman" w:hAnsi="Times New Roman"/>
                <w:b/>
                <w:sz w:val="26"/>
                <w:szCs w:val="24"/>
              </w:rPr>
            </w:pPr>
            <w:r w:rsidRPr="00095D06">
              <w:rPr>
                <w:rFonts w:ascii="Times New Roman" w:hAnsi="Times New Roman"/>
                <w:b/>
                <w:sz w:val="26"/>
                <w:szCs w:val="24"/>
              </w:rPr>
              <w:t>HIỆU TRƯỞNG</w:t>
            </w:r>
          </w:p>
          <w:p w:rsidR="00C537AA" w:rsidRPr="00095D06" w:rsidRDefault="00C537AA" w:rsidP="00D920F2">
            <w:pPr>
              <w:spacing w:before="120"/>
              <w:jc w:val="center"/>
              <w:rPr>
                <w:rFonts w:ascii="Times New Roman" w:hAnsi="Times New Roman"/>
                <w:b/>
                <w:sz w:val="26"/>
                <w:szCs w:val="24"/>
              </w:rPr>
            </w:pPr>
          </w:p>
          <w:p w:rsidR="00C537AA" w:rsidRDefault="00C537AA" w:rsidP="00D920F2">
            <w:pPr>
              <w:spacing w:before="120"/>
              <w:jc w:val="center"/>
              <w:rPr>
                <w:rFonts w:ascii="Times New Roman" w:hAnsi="Times New Roman"/>
                <w:b/>
                <w:sz w:val="26"/>
                <w:szCs w:val="24"/>
              </w:rPr>
            </w:pPr>
          </w:p>
          <w:p w:rsidR="00C537AA" w:rsidRDefault="00C537AA" w:rsidP="00D920F2">
            <w:pPr>
              <w:spacing w:before="120"/>
              <w:jc w:val="center"/>
              <w:rPr>
                <w:rFonts w:ascii="Times New Roman" w:hAnsi="Times New Roman"/>
                <w:b/>
                <w:sz w:val="26"/>
                <w:szCs w:val="24"/>
              </w:rPr>
            </w:pPr>
          </w:p>
          <w:p w:rsidR="00C537AA" w:rsidRPr="00095D06" w:rsidRDefault="00C537AA" w:rsidP="00D920F2">
            <w:pPr>
              <w:spacing w:before="120"/>
              <w:jc w:val="center"/>
              <w:rPr>
                <w:rFonts w:ascii="Times New Roman" w:hAnsi="Times New Roman"/>
                <w:b/>
                <w:sz w:val="26"/>
                <w:szCs w:val="24"/>
              </w:rPr>
            </w:pPr>
          </w:p>
          <w:p w:rsidR="00C537AA" w:rsidRPr="00095D06" w:rsidRDefault="00C537AA" w:rsidP="00D920F2">
            <w:pPr>
              <w:spacing w:before="120"/>
              <w:jc w:val="center"/>
              <w:rPr>
                <w:rFonts w:ascii="Times New Roman" w:hAnsi="Times New Roman"/>
                <w:b/>
                <w:sz w:val="24"/>
                <w:szCs w:val="24"/>
              </w:rPr>
            </w:pPr>
            <w:r>
              <w:rPr>
                <w:rFonts w:ascii="Times New Roman" w:hAnsi="Times New Roman"/>
                <w:b/>
                <w:sz w:val="26"/>
                <w:szCs w:val="24"/>
              </w:rPr>
              <w:t xml:space="preserve">Nguyễn Văn Nam </w:t>
            </w:r>
          </w:p>
        </w:tc>
      </w:tr>
    </w:tbl>
    <w:p w:rsidR="00C537AA" w:rsidRPr="00095D06" w:rsidRDefault="00C537AA" w:rsidP="00C537AA">
      <w:pPr>
        <w:rPr>
          <w:rFonts w:ascii="Times New Roman" w:hAnsi="Times New Roman"/>
        </w:rPr>
      </w:pPr>
    </w:p>
    <w:p w:rsidR="006D2B96" w:rsidRDefault="006D2B96"/>
    <w:sectPr w:rsidR="006D2B96" w:rsidSect="002C3368">
      <w:pgSz w:w="11907" w:h="16839" w:code="9"/>
      <w:pgMar w:top="1134" w:right="851" w:bottom="1134" w:left="1701" w:header="720" w:footer="40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7AA"/>
    <w:rsid w:val="002C3368"/>
    <w:rsid w:val="002D158E"/>
    <w:rsid w:val="006D2B96"/>
    <w:rsid w:val="007552C6"/>
    <w:rsid w:val="00BF4897"/>
    <w:rsid w:val="00C537AA"/>
    <w:rsid w:val="00D2050B"/>
    <w:rsid w:val="00D2674C"/>
    <w:rsid w:val="00F54282"/>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6A91E"/>
  <w15:chartTrackingRefBased/>
  <w15:docId w15:val="{544A52B6-3C3E-5E49-8FC3-DBBCF431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7AA"/>
    <w:rPr>
      <w:rFonts w:ascii="VNI-Times" w:eastAsia="Times New Roman" w:hAnsi="VNI-Times"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37AA"/>
    <w:pPr>
      <w:spacing w:before="100" w:beforeAutospacing="1" w:after="100" w:afterAutospacing="1"/>
    </w:pPr>
    <w:rPr>
      <w:rFonts w:ascii="Times New Roman" w:hAnsi="Times New Roman"/>
      <w:sz w:val="24"/>
      <w:szCs w:val="24"/>
    </w:rPr>
  </w:style>
  <w:style w:type="character" w:styleId="Strong">
    <w:name w:val="Strong"/>
    <w:uiPriority w:val="22"/>
    <w:qFormat/>
    <w:rsid w:val="00C537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1468</Words>
  <Characters>8369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2020-11-04T07:30:00Z</dcterms:created>
  <dcterms:modified xsi:type="dcterms:W3CDTF">2020-11-04T09:27:00Z</dcterms:modified>
</cp:coreProperties>
</file>